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0A" w:rsidRPr="0024150A" w:rsidRDefault="0024150A" w:rsidP="0024150A">
      <w:pPr>
        <w:jc w:val="center"/>
        <w:rPr>
          <w:b/>
          <w:u w:val="single"/>
          <w:lang w:val="hr-HR"/>
        </w:rPr>
      </w:pPr>
      <w:r w:rsidRPr="0024150A">
        <w:rPr>
          <w:b/>
          <w:lang w:val="sv-SE"/>
        </w:rPr>
        <w:t>Vodi</w:t>
      </w:r>
      <w:r w:rsidRPr="0024150A">
        <w:rPr>
          <w:b/>
          <w:lang w:val="hr-HR"/>
        </w:rPr>
        <w:t xml:space="preserve">č </w:t>
      </w:r>
      <w:r w:rsidRPr="0024150A">
        <w:rPr>
          <w:b/>
          <w:lang w:val="sv-SE"/>
        </w:rPr>
        <w:t>za</w:t>
      </w:r>
      <w:r w:rsidRPr="0024150A">
        <w:rPr>
          <w:b/>
          <w:lang w:val="hr-HR"/>
        </w:rPr>
        <w:t xml:space="preserve"> </w:t>
      </w:r>
      <w:r w:rsidRPr="0024150A">
        <w:rPr>
          <w:b/>
          <w:lang w:val="sv-SE"/>
        </w:rPr>
        <w:t>pristup</w:t>
      </w:r>
      <w:r w:rsidRPr="0024150A">
        <w:rPr>
          <w:b/>
          <w:lang w:val="hr-HR"/>
        </w:rPr>
        <w:t xml:space="preserve"> </w:t>
      </w:r>
      <w:r w:rsidRPr="0024150A">
        <w:rPr>
          <w:b/>
          <w:lang w:val="sv-SE"/>
        </w:rPr>
        <w:t>informacijama</w:t>
      </w:r>
      <w:r w:rsidRPr="0024150A">
        <w:rPr>
          <w:b/>
          <w:lang w:val="hr-HR"/>
        </w:rPr>
        <w:t xml:space="preserve"> </w:t>
      </w:r>
      <w:r w:rsidRPr="0024150A">
        <w:rPr>
          <w:b/>
          <w:lang w:val="sv-SE"/>
        </w:rPr>
        <w:t>kojima</w:t>
      </w:r>
      <w:r w:rsidRPr="0024150A">
        <w:rPr>
          <w:b/>
          <w:lang w:val="hr-HR"/>
        </w:rPr>
        <w:t xml:space="preserve"> </w:t>
      </w:r>
      <w:r w:rsidRPr="0024150A">
        <w:rPr>
          <w:b/>
          <w:lang w:val="sv-SE"/>
        </w:rPr>
        <w:t>raspola</w:t>
      </w:r>
      <w:r w:rsidRPr="0024150A">
        <w:rPr>
          <w:b/>
          <w:lang w:val="hr-HR"/>
        </w:rPr>
        <w:t>ž</w:t>
      </w:r>
      <w:r w:rsidRPr="0024150A">
        <w:rPr>
          <w:b/>
          <w:lang w:val="sv-SE"/>
        </w:rPr>
        <w:t>e</w:t>
      </w:r>
      <w:r w:rsidRPr="0024150A">
        <w:rPr>
          <w:b/>
          <w:lang w:val="hr-HR"/>
        </w:rPr>
        <w:t xml:space="preserve"> </w:t>
      </w:r>
      <w:r w:rsidR="002038A9">
        <w:rPr>
          <w:b/>
          <w:lang w:val="sv-SE"/>
        </w:rPr>
        <w:t>Povjerenstvo</w:t>
      </w:r>
      <w:r w:rsidRPr="0024150A">
        <w:rPr>
          <w:b/>
          <w:lang w:val="hr-HR"/>
        </w:rPr>
        <w:t xml:space="preserve"> </w:t>
      </w:r>
      <w:r w:rsidRPr="0024150A">
        <w:rPr>
          <w:b/>
          <w:lang w:val="sv-SE"/>
        </w:rPr>
        <w:t>za</w:t>
      </w:r>
      <w:r w:rsidRPr="0024150A">
        <w:rPr>
          <w:b/>
          <w:lang w:val="hr-HR"/>
        </w:rPr>
        <w:t xml:space="preserve"> </w:t>
      </w:r>
      <w:r w:rsidRPr="0024150A">
        <w:rPr>
          <w:b/>
          <w:lang w:val="sv-SE"/>
        </w:rPr>
        <w:t>o</w:t>
      </w:r>
      <w:r w:rsidRPr="0024150A">
        <w:rPr>
          <w:b/>
          <w:lang w:val="hr-HR"/>
        </w:rPr>
        <w:t>č</w:t>
      </w:r>
      <w:r w:rsidRPr="0024150A">
        <w:rPr>
          <w:b/>
          <w:lang w:val="sv-SE"/>
        </w:rPr>
        <w:t>uvanje</w:t>
      </w:r>
      <w:r w:rsidRPr="0024150A">
        <w:rPr>
          <w:b/>
          <w:lang w:val="hr-HR"/>
        </w:rPr>
        <w:t xml:space="preserve"> </w:t>
      </w:r>
      <w:r w:rsidRPr="0024150A">
        <w:rPr>
          <w:b/>
          <w:lang w:val="sv-SE"/>
        </w:rPr>
        <w:t>nacionalnih</w:t>
      </w:r>
      <w:r w:rsidRPr="0024150A">
        <w:rPr>
          <w:b/>
          <w:lang w:val="hr-HR"/>
        </w:rPr>
        <w:t xml:space="preserve"> </w:t>
      </w:r>
      <w:r w:rsidRPr="0024150A">
        <w:rPr>
          <w:b/>
          <w:lang w:val="sv-SE"/>
        </w:rPr>
        <w:t>spomenika</w:t>
      </w:r>
      <w:r w:rsidRPr="0024150A">
        <w:rPr>
          <w:b/>
          <w:lang w:val="hr-HR"/>
        </w:rPr>
        <w:t xml:space="preserve">, </w:t>
      </w:r>
      <w:r w:rsidRPr="0024150A">
        <w:rPr>
          <w:b/>
          <w:lang w:val="sv-SE"/>
        </w:rPr>
        <w:t>u</w:t>
      </w:r>
      <w:r w:rsidRPr="0024150A">
        <w:rPr>
          <w:b/>
          <w:lang w:val="hr-HR"/>
        </w:rPr>
        <w:t xml:space="preserve"> </w:t>
      </w:r>
      <w:r w:rsidRPr="0024150A">
        <w:rPr>
          <w:b/>
          <w:lang w:val="sv-SE"/>
        </w:rPr>
        <w:t>smislu</w:t>
      </w:r>
      <w:r w:rsidRPr="0024150A">
        <w:rPr>
          <w:b/>
          <w:lang w:val="hr-HR"/>
        </w:rPr>
        <w:t xml:space="preserve"> </w:t>
      </w:r>
      <w:r w:rsidRPr="0024150A">
        <w:rPr>
          <w:b/>
          <w:lang w:val="sv-SE"/>
        </w:rPr>
        <w:t>Zakona</w:t>
      </w:r>
      <w:r w:rsidRPr="0024150A">
        <w:rPr>
          <w:b/>
          <w:lang w:val="hr-HR"/>
        </w:rPr>
        <w:t xml:space="preserve"> </w:t>
      </w:r>
      <w:r w:rsidRPr="0024150A">
        <w:rPr>
          <w:b/>
          <w:lang w:val="sv-SE"/>
        </w:rPr>
        <w:t>o</w:t>
      </w:r>
      <w:r w:rsidRPr="0024150A">
        <w:rPr>
          <w:b/>
          <w:lang w:val="hr-HR"/>
        </w:rPr>
        <w:t xml:space="preserve"> </w:t>
      </w:r>
      <w:r w:rsidRPr="0024150A">
        <w:rPr>
          <w:b/>
          <w:lang w:val="sv-SE"/>
        </w:rPr>
        <w:t>slobodi</w:t>
      </w:r>
      <w:r w:rsidRPr="0024150A">
        <w:rPr>
          <w:b/>
          <w:lang w:val="hr-HR"/>
        </w:rPr>
        <w:t xml:space="preserve"> </w:t>
      </w:r>
      <w:r w:rsidRPr="0024150A">
        <w:rPr>
          <w:b/>
          <w:lang w:val="sv-SE"/>
        </w:rPr>
        <w:t>pristupa</w:t>
      </w:r>
      <w:r w:rsidRPr="0024150A">
        <w:rPr>
          <w:b/>
          <w:lang w:val="hr-HR"/>
        </w:rPr>
        <w:t xml:space="preserve"> </w:t>
      </w:r>
      <w:r w:rsidRPr="0024150A">
        <w:rPr>
          <w:b/>
          <w:lang w:val="sv-SE"/>
        </w:rPr>
        <w:t>informacijama</w:t>
      </w:r>
      <w:r w:rsidRPr="0024150A">
        <w:rPr>
          <w:b/>
          <w:lang w:val="hr-HR"/>
        </w:rPr>
        <w:t xml:space="preserve"> </w:t>
      </w:r>
      <w:r w:rsidRPr="0024150A">
        <w:rPr>
          <w:b/>
          <w:lang w:val="sv-SE"/>
        </w:rPr>
        <w:t>u</w:t>
      </w:r>
      <w:r w:rsidRPr="0024150A">
        <w:rPr>
          <w:b/>
          <w:lang w:val="hr-HR"/>
        </w:rPr>
        <w:t xml:space="preserve"> </w:t>
      </w:r>
      <w:r w:rsidRPr="0024150A">
        <w:rPr>
          <w:b/>
          <w:lang w:val="sv-SE"/>
        </w:rPr>
        <w:t>BiH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hr-HR"/>
        </w:rPr>
      </w:pPr>
      <w:r w:rsidRPr="0024150A">
        <w:rPr>
          <w:rStyle w:val="Strong"/>
          <w:lang w:val="sv-SE"/>
        </w:rPr>
        <w:t>UVOD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hr-HR"/>
        </w:rPr>
      </w:pPr>
      <w:r w:rsidRPr="0024150A">
        <w:t>Ovaj</w:t>
      </w:r>
      <w:r w:rsidRPr="0024150A">
        <w:rPr>
          <w:lang w:val="hr-HR"/>
        </w:rPr>
        <w:t xml:space="preserve"> </w:t>
      </w:r>
      <w:r w:rsidRPr="0024150A">
        <w:t>vodi</w:t>
      </w:r>
      <w:r w:rsidRPr="0024150A">
        <w:rPr>
          <w:lang w:val="hr-HR"/>
        </w:rPr>
        <w:t xml:space="preserve">č </w:t>
      </w:r>
      <w:r w:rsidRPr="0024150A">
        <w:t>treba</w:t>
      </w:r>
      <w:r w:rsidRPr="0024150A">
        <w:rPr>
          <w:lang w:val="hr-HR"/>
        </w:rPr>
        <w:t xml:space="preserve"> </w:t>
      </w:r>
      <w:r w:rsidR="00FE11EE">
        <w:t>pomoći</w:t>
      </w:r>
      <w:r w:rsidRPr="0024150A">
        <w:rPr>
          <w:lang w:val="hr-HR"/>
        </w:rPr>
        <w:t xml:space="preserve"> </w:t>
      </w:r>
      <w:r w:rsidRPr="0024150A">
        <w:t>podnosi</w:t>
      </w:r>
      <w:r w:rsidR="002038A9">
        <w:t>teljima</w:t>
      </w:r>
      <w:r w:rsidRPr="0024150A">
        <w:rPr>
          <w:lang w:val="hr-HR"/>
        </w:rPr>
        <w:t xml:space="preserve"> </w:t>
      </w:r>
      <w:r w:rsidRPr="0024150A">
        <w:t>zahtjeva</w:t>
      </w:r>
      <w:r w:rsidRPr="0024150A">
        <w:rPr>
          <w:lang w:val="hr-HR"/>
        </w:rPr>
        <w:t xml:space="preserve"> </w:t>
      </w:r>
      <w:r w:rsidRPr="0024150A">
        <w:t>da</w:t>
      </w:r>
      <w:r w:rsidRPr="0024150A">
        <w:rPr>
          <w:lang w:val="hr-HR"/>
        </w:rPr>
        <w:t xml:space="preserve"> </w:t>
      </w:r>
      <w:r w:rsidRPr="0024150A">
        <w:t>ostvare</w:t>
      </w:r>
      <w:r w:rsidRPr="0024150A">
        <w:rPr>
          <w:lang w:val="hr-HR"/>
        </w:rPr>
        <w:t xml:space="preserve"> </w:t>
      </w:r>
      <w:r w:rsidRPr="0024150A">
        <w:t>svoja</w:t>
      </w:r>
      <w:r w:rsidRPr="0024150A">
        <w:rPr>
          <w:lang w:val="hr-HR"/>
        </w:rPr>
        <w:t xml:space="preserve"> </w:t>
      </w:r>
      <w:r w:rsidRPr="0024150A">
        <w:t>prava</w:t>
      </w:r>
      <w:r w:rsidRPr="0024150A">
        <w:rPr>
          <w:lang w:val="hr-HR"/>
        </w:rPr>
        <w:t xml:space="preserve"> </w:t>
      </w:r>
      <w:r w:rsidR="002038A9">
        <w:t>sukladno</w:t>
      </w:r>
      <w:r w:rsidRPr="0024150A">
        <w:rPr>
          <w:lang w:val="hr-HR"/>
        </w:rPr>
        <w:t xml:space="preserve"> </w:t>
      </w:r>
      <w:r w:rsidRPr="0024150A">
        <w:t>Zakon</w:t>
      </w:r>
      <w:r w:rsidR="002038A9">
        <w:t>u</w:t>
      </w:r>
      <w:r w:rsidRPr="0024150A">
        <w:rPr>
          <w:lang w:val="hr-HR"/>
        </w:rPr>
        <w:t xml:space="preserve"> </w:t>
      </w:r>
      <w:r w:rsidRPr="0024150A">
        <w:t>o</w:t>
      </w:r>
      <w:r w:rsidRPr="0024150A">
        <w:rPr>
          <w:lang w:val="hr-HR"/>
        </w:rPr>
        <w:t xml:space="preserve"> </w:t>
      </w:r>
      <w:r w:rsidRPr="0024150A">
        <w:t>slobodi</w:t>
      </w:r>
      <w:r w:rsidRPr="0024150A">
        <w:rPr>
          <w:lang w:val="hr-HR"/>
        </w:rPr>
        <w:t xml:space="preserve"> </w:t>
      </w:r>
      <w:r w:rsidRPr="0024150A">
        <w:t>pristupa</w:t>
      </w:r>
      <w:r w:rsidRPr="0024150A">
        <w:rPr>
          <w:lang w:val="hr-HR"/>
        </w:rPr>
        <w:t xml:space="preserve"> </w:t>
      </w:r>
      <w:r w:rsidRPr="0024150A">
        <w:t>informacijama</w:t>
      </w:r>
      <w:r w:rsidRPr="0024150A">
        <w:rPr>
          <w:lang w:val="hr-HR"/>
        </w:rPr>
        <w:t xml:space="preserve"> </w:t>
      </w:r>
      <w:r w:rsidRPr="0024150A">
        <w:t>u</w:t>
      </w:r>
      <w:r w:rsidRPr="0024150A">
        <w:rPr>
          <w:lang w:val="hr-HR"/>
        </w:rPr>
        <w:t xml:space="preserve"> </w:t>
      </w:r>
      <w:r w:rsidRPr="0024150A">
        <w:t>Bosni</w:t>
      </w:r>
      <w:r w:rsidRPr="0024150A">
        <w:rPr>
          <w:lang w:val="hr-HR"/>
        </w:rPr>
        <w:t xml:space="preserve"> </w:t>
      </w:r>
      <w:r w:rsidRPr="0024150A">
        <w:t>i</w:t>
      </w:r>
      <w:r w:rsidRPr="0024150A">
        <w:rPr>
          <w:lang w:val="hr-HR"/>
        </w:rPr>
        <w:t xml:space="preserve"> </w:t>
      </w:r>
      <w:r w:rsidRPr="0024150A">
        <w:t>Hercegovini</w:t>
      </w:r>
      <w:r w:rsidRPr="0024150A">
        <w:rPr>
          <w:lang w:val="hr-HR"/>
        </w:rPr>
        <w:t xml:space="preserve"> (</w:t>
      </w:r>
      <w:r w:rsidR="00E61CED" w:rsidRPr="00FE2657">
        <w:rPr>
          <w:lang w:val="hr-BA"/>
        </w:rPr>
        <w:t>“Službeni glasnik BiH”, broj: 28/00, 45/06, 102/09, 62/11 i 100/13</w:t>
      </w:r>
      <w:r w:rsidR="002E13AA">
        <w:rPr>
          <w:lang w:val="hr-BA"/>
        </w:rPr>
        <w:t xml:space="preserve"> </w:t>
      </w:r>
      <w:r w:rsidR="00FE11EE">
        <w:rPr>
          <w:lang w:val="hr-BA"/>
        </w:rPr>
        <w:t>–</w:t>
      </w:r>
      <w:r w:rsidR="00B30DDA">
        <w:rPr>
          <w:lang w:val="hr-BA"/>
        </w:rPr>
        <w:t xml:space="preserve"> </w:t>
      </w:r>
      <w:r w:rsidR="00E61CED" w:rsidRPr="00FE2657">
        <w:rPr>
          <w:lang w:val="hr-BA"/>
        </w:rPr>
        <w:t>u daljnjem tekstu: Z</w:t>
      </w:r>
      <w:r w:rsidR="00E61CED">
        <w:rPr>
          <w:lang w:val="hr-BA"/>
        </w:rPr>
        <w:t>akon</w:t>
      </w:r>
      <w:r w:rsidR="00E61CED" w:rsidRPr="00FE2657">
        <w:rPr>
          <w:lang w:val="hr-BA"/>
        </w:rPr>
        <w:t>)</w:t>
      </w:r>
      <w:r w:rsidRPr="0024150A">
        <w:rPr>
          <w:lang w:val="hr-HR"/>
        </w:rPr>
        <w:t>.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pl-PL"/>
        </w:rPr>
      </w:pPr>
      <w:r w:rsidRPr="0024150A">
        <w:rPr>
          <w:lang w:val="pl-PL"/>
        </w:rPr>
        <w:t xml:space="preserve">Svrha mu je da sve zainteresirane uputi kako da što jednostavnije dođu do informacija koje su u posjedu </w:t>
      </w:r>
      <w:r w:rsidR="002038A9">
        <w:rPr>
          <w:lang w:val="pl-PL"/>
        </w:rPr>
        <w:t>Povjerenstva</w:t>
      </w:r>
      <w:r w:rsidRPr="0024150A">
        <w:rPr>
          <w:lang w:val="pl-PL"/>
        </w:rPr>
        <w:t xml:space="preserve"> za očuvanje nacionalnih spomenika (u daljem tekstu: </w:t>
      </w:r>
      <w:r w:rsidR="002038A9">
        <w:rPr>
          <w:lang w:val="pl-PL"/>
        </w:rPr>
        <w:t>Povjerenstvo</w:t>
      </w:r>
      <w:r w:rsidRPr="0024150A">
        <w:rPr>
          <w:lang w:val="pl-PL"/>
        </w:rPr>
        <w:t>).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pl-PL"/>
        </w:rPr>
      </w:pPr>
      <w:r w:rsidRPr="0024150A">
        <w:rPr>
          <w:lang w:val="pl-PL"/>
        </w:rPr>
        <w:t>Vodič vam pruža odgovore na pitanja: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pl-PL"/>
        </w:rPr>
      </w:pPr>
      <w:r w:rsidRPr="0024150A">
        <w:rPr>
          <w:lang w:val="pl-PL"/>
        </w:rPr>
        <w:t>- koje informacije mogu tražiti?</w:t>
      </w:r>
      <w:r w:rsidRPr="0024150A">
        <w:rPr>
          <w:lang w:val="pl-PL"/>
        </w:rPr>
        <w:br/>
        <w:t>- kako da dobijem traženu informaciju?</w:t>
      </w:r>
      <w:r w:rsidRPr="0024150A">
        <w:rPr>
          <w:lang w:val="pl-PL"/>
        </w:rPr>
        <w:br/>
        <w:t>- koliko ću čekati od</w:t>
      </w:r>
      <w:r w:rsidR="002038A9">
        <w:rPr>
          <w:lang w:val="pl-PL"/>
        </w:rPr>
        <w:t>govor?</w:t>
      </w:r>
      <w:r w:rsidR="002038A9">
        <w:rPr>
          <w:lang w:val="pl-PL"/>
        </w:rPr>
        <w:br/>
        <w:t>- podnio sam zahtjev, što</w:t>
      </w:r>
      <w:r w:rsidRPr="0024150A">
        <w:rPr>
          <w:lang w:val="pl-PL"/>
        </w:rPr>
        <w:t xml:space="preserve"> sad.....?</w:t>
      </w:r>
      <w:r w:rsidRPr="0024150A">
        <w:rPr>
          <w:lang w:val="pl-PL"/>
        </w:rPr>
        <w:br/>
        <w:t>- može li i usmeni odgovor?</w:t>
      </w:r>
      <w:r w:rsidRPr="0024150A">
        <w:rPr>
          <w:lang w:val="pl-PL"/>
        </w:rPr>
        <w:br/>
        <w:t>- kome se žaliti?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pl-PL"/>
        </w:rPr>
      </w:pPr>
      <w:r w:rsidRPr="0024150A">
        <w:rPr>
          <w:lang w:val="pl-PL"/>
        </w:rPr>
        <w:t>Nadamo se da će vam ovaj vodič pomoći da lakše i jednostavnije ostvarite svoja prava.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pl-PL"/>
        </w:rPr>
      </w:pPr>
      <w:r w:rsidRPr="0024150A">
        <w:rPr>
          <w:rStyle w:val="Strong"/>
          <w:lang w:val="pl-PL"/>
        </w:rPr>
        <w:t>I</w:t>
      </w:r>
      <w:r w:rsidR="002038A9">
        <w:rPr>
          <w:rStyle w:val="Strong"/>
          <w:lang w:val="pl-PL"/>
        </w:rPr>
        <w:t>.</w:t>
      </w:r>
      <w:r w:rsidRPr="0024150A">
        <w:rPr>
          <w:rStyle w:val="Strong"/>
          <w:lang w:val="pl-PL"/>
        </w:rPr>
        <w:t xml:space="preserve"> – PODA</w:t>
      </w:r>
      <w:r w:rsidR="002038A9">
        <w:rPr>
          <w:rStyle w:val="Strong"/>
          <w:lang w:val="pl-PL"/>
        </w:rPr>
        <w:t>T</w:t>
      </w:r>
      <w:r w:rsidRPr="0024150A">
        <w:rPr>
          <w:rStyle w:val="Strong"/>
          <w:lang w:val="pl-PL"/>
        </w:rPr>
        <w:t>CI O NAČINU PRISTUPA INFORMACIJAMA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pl-PL"/>
        </w:rPr>
      </w:pPr>
      <w:r w:rsidRPr="0024150A">
        <w:rPr>
          <w:lang w:val="pl-PL"/>
        </w:rPr>
        <w:t xml:space="preserve">Prema Zakonu, imate pravo na pristup svakoj informaciji koja je u posjedu </w:t>
      </w:r>
      <w:r w:rsidR="002038A9">
        <w:rPr>
          <w:lang w:val="pl-PL"/>
        </w:rPr>
        <w:t>Povjerenstva</w:t>
      </w:r>
      <w:r w:rsidRPr="0024150A">
        <w:rPr>
          <w:lang w:val="pl-PL"/>
        </w:rPr>
        <w:t xml:space="preserve"> za očuvanje nacionalnih spomenika, osim u slučaju kada određenu informaciju </w:t>
      </w:r>
      <w:r w:rsidR="002038A9">
        <w:rPr>
          <w:lang w:val="pl-PL"/>
        </w:rPr>
        <w:t>Povjerenstvo,</w:t>
      </w:r>
      <w:r w:rsidRPr="0024150A">
        <w:rPr>
          <w:lang w:val="pl-PL"/>
        </w:rPr>
        <w:t xml:space="preserve"> </w:t>
      </w:r>
      <w:r w:rsidR="002038A9">
        <w:rPr>
          <w:lang w:val="pl-PL"/>
        </w:rPr>
        <w:t xml:space="preserve">sukladno </w:t>
      </w:r>
      <w:r w:rsidRPr="0024150A">
        <w:rPr>
          <w:lang w:val="pl-PL"/>
        </w:rPr>
        <w:t>Zakon</w:t>
      </w:r>
      <w:r w:rsidR="002038A9">
        <w:rPr>
          <w:lang w:val="pl-PL"/>
        </w:rPr>
        <w:t>u</w:t>
      </w:r>
      <w:r w:rsidRPr="0024150A">
        <w:rPr>
          <w:lang w:val="pl-PL"/>
        </w:rPr>
        <w:t>, izuzme od objavljivanja.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it-IT"/>
        </w:rPr>
      </w:pPr>
      <w:r w:rsidRPr="0024150A">
        <w:rPr>
          <w:lang w:val="it-IT"/>
        </w:rPr>
        <w:t>Prema Zakonu ti slučajevi, odnosno izuze</w:t>
      </w:r>
      <w:r w:rsidR="002038A9">
        <w:rPr>
          <w:lang w:val="it-IT"/>
        </w:rPr>
        <w:t>t</w:t>
      </w:r>
      <w:r w:rsidRPr="0024150A">
        <w:rPr>
          <w:lang w:val="it-IT"/>
        </w:rPr>
        <w:t>ci su:</w:t>
      </w:r>
    </w:p>
    <w:p w:rsidR="0024150A" w:rsidRPr="0024150A" w:rsidRDefault="0024150A" w:rsidP="0024150A">
      <w:pPr>
        <w:pStyle w:val="NormalWeb"/>
        <w:rPr>
          <w:lang w:val="sv-SE"/>
        </w:rPr>
      </w:pPr>
      <w:r w:rsidRPr="0024150A">
        <w:rPr>
          <w:lang w:val="sv-SE"/>
        </w:rPr>
        <w:t xml:space="preserve">a) </w:t>
      </w:r>
      <w:r w:rsidR="002038A9">
        <w:rPr>
          <w:lang w:val="sv-SE"/>
        </w:rPr>
        <w:t>inozemna politika, interesi o</w:t>
      </w:r>
      <w:r w:rsidRPr="0024150A">
        <w:rPr>
          <w:lang w:val="sv-SE"/>
        </w:rPr>
        <w:t>brane i sigurnosti, kao i zaštita javne sigurnosti;</w:t>
      </w:r>
    </w:p>
    <w:p w:rsidR="0024150A" w:rsidRPr="0024150A" w:rsidRDefault="0024150A" w:rsidP="0024150A">
      <w:pPr>
        <w:pStyle w:val="NormalWeb"/>
        <w:rPr>
          <w:lang w:val="sv-SE"/>
        </w:rPr>
      </w:pPr>
      <w:r w:rsidRPr="0024150A">
        <w:rPr>
          <w:lang w:val="sv-SE"/>
        </w:rPr>
        <w:t>b) interesi monetarne politike;</w:t>
      </w:r>
    </w:p>
    <w:p w:rsidR="0024150A" w:rsidRPr="0024150A" w:rsidRDefault="0024150A" w:rsidP="0024150A">
      <w:pPr>
        <w:pStyle w:val="NormalWeb"/>
        <w:rPr>
          <w:lang w:val="sv-SE"/>
        </w:rPr>
      </w:pPr>
      <w:r w:rsidRPr="0024150A">
        <w:rPr>
          <w:lang w:val="sv-SE"/>
        </w:rPr>
        <w:t>c) spr</w:t>
      </w:r>
      <w:r w:rsidR="002038A9">
        <w:rPr>
          <w:lang w:val="sv-SE"/>
        </w:rPr>
        <w:t>j</w:t>
      </w:r>
      <w:r w:rsidRPr="0024150A">
        <w:rPr>
          <w:lang w:val="sv-SE"/>
        </w:rPr>
        <w:t>ečavanje kriminala i svako otkrivanje kriminala; i</w:t>
      </w:r>
    </w:p>
    <w:p w:rsidR="0024150A" w:rsidRPr="0024150A" w:rsidRDefault="0024150A" w:rsidP="0024150A">
      <w:pPr>
        <w:pStyle w:val="NormalWeb"/>
        <w:rPr>
          <w:lang w:val="sv-SE"/>
        </w:rPr>
      </w:pPr>
      <w:r w:rsidRPr="0024150A">
        <w:rPr>
          <w:lang w:val="sv-SE"/>
        </w:rPr>
        <w:t xml:space="preserve">d) zaštita procesa donošenja odluka </w:t>
      </w:r>
      <w:r w:rsidR="002038A9">
        <w:rPr>
          <w:lang w:val="sv-SE"/>
        </w:rPr>
        <w:t>Povjerenstva</w:t>
      </w:r>
      <w:r w:rsidRPr="0024150A">
        <w:rPr>
          <w:lang w:val="sv-SE"/>
        </w:rPr>
        <w:t xml:space="preserve">. 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it-IT"/>
        </w:rPr>
      </w:pPr>
      <w:bookmarkStart w:id="0" w:name="_GoBack"/>
      <w:bookmarkEnd w:id="0"/>
      <w:r w:rsidRPr="0024150A">
        <w:rPr>
          <w:rStyle w:val="Strong"/>
          <w:lang w:val="it-IT"/>
        </w:rPr>
        <w:t>II</w:t>
      </w:r>
      <w:r w:rsidR="002038A9">
        <w:rPr>
          <w:rStyle w:val="Strong"/>
          <w:lang w:val="it-IT"/>
        </w:rPr>
        <w:t>.</w:t>
      </w:r>
      <w:r w:rsidRPr="0024150A">
        <w:rPr>
          <w:rStyle w:val="Strong"/>
          <w:lang w:val="it-IT"/>
        </w:rPr>
        <w:t xml:space="preserve"> – NAČIN OSTVARENJA PRISTUPA INFORMACIJI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it-IT"/>
        </w:rPr>
      </w:pPr>
      <w:r w:rsidRPr="0024150A">
        <w:rPr>
          <w:lang w:val="it-IT"/>
        </w:rPr>
        <w:t>Da bi</w:t>
      </w:r>
      <w:r w:rsidR="00A12147">
        <w:rPr>
          <w:lang w:val="it-IT"/>
        </w:rPr>
        <w:t>ste</w:t>
      </w:r>
      <w:r w:rsidRPr="0024150A">
        <w:rPr>
          <w:lang w:val="it-IT"/>
        </w:rPr>
        <w:t xml:space="preserve"> ostvarili pravo na pristup informacijama koje su u posjedu </w:t>
      </w:r>
      <w:r w:rsidR="002038A9">
        <w:rPr>
          <w:lang w:val="it-IT"/>
        </w:rPr>
        <w:t>Povjerenstva</w:t>
      </w:r>
      <w:r w:rsidRPr="0024150A">
        <w:rPr>
          <w:lang w:val="it-IT"/>
        </w:rPr>
        <w:t>, prvo treba</w:t>
      </w:r>
      <w:r w:rsidR="00FE11EE">
        <w:rPr>
          <w:lang w:val="it-IT"/>
        </w:rPr>
        <w:t>te</w:t>
      </w:r>
      <w:r w:rsidRPr="0024150A">
        <w:rPr>
          <w:lang w:val="it-IT"/>
        </w:rPr>
        <w:t xml:space="preserve"> podn</w:t>
      </w:r>
      <w:r w:rsidR="00FE11EE">
        <w:rPr>
          <w:lang w:val="it-IT"/>
        </w:rPr>
        <w:t>ijeti</w:t>
      </w:r>
      <w:r w:rsidRPr="0024150A">
        <w:rPr>
          <w:lang w:val="it-IT"/>
        </w:rPr>
        <w:t xml:space="preserve"> pismeni zahtjev na jednom od službenih jezika Bosne i Hercegovine.</w:t>
      </w:r>
    </w:p>
    <w:p w:rsidR="0024150A" w:rsidRPr="0024150A" w:rsidRDefault="00FE11EE" w:rsidP="0024150A">
      <w:pPr>
        <w:pStyle w:val="NormalWeb"/>
        <w:spacing w:line="225" w:lineRule="atLeast"/>
        <w:ind w:right="225"/>
        <w:rPr>
          <w:lang w:val="it-IT"/>
        </w:rPr>
      </w:pPr>
      <w:r>
        <w:rPr>
          <w:lang w:val="it-IT"/>
        </w:rPr>
        <w:t>ZAHTJEV treba</w:t>
      </w:r>
      <w:r w:rsidR="0024150A" w:rsidRPr="0024150A">
        <w:rPr>
          <w:lang w:val="it-IT"/>
        </w:rPr>
        <w:t xml:space="preserve"> sadrž</w:t>
      </w:r>
      <w:r>
        <w:rPr>
          <w:lang w:val="it-IT"/>
        </w:rPr>
        <w:t>avat</w:t>
      </w:r>
      <w:r w:rsidR="0024150A" w:rsidRPr="0024150A">
        <w:rPr>
          <w:lang w:val="it-IT"/>
        </w:rPr>
        <w:t>i: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it-IT"/>
        </w:rPr>
      </w:pPr>
      <w:r w:rsidRPr="0024150A">
        <w:rPr>
          <w:lang w:val="it-IT"/>
        </w:rPr>
        <w:t xml:space="preserve">- naziv organa kojem se obraća, s naznakom da se zahtjev upućuje </w:t>
      </w:r>
      <w:r w:rsidR="002038A9">
        <w:rPr>
          <w:lang w:val="it-IT"/>
        </w:rPr>
        <w:t>djelatniku</w:t>
      </w:r>
      <w:r w:rsidR="00FE11EE">
        <w:rPr>
          <w:lang w:val="it-IT"/>
        </w:rPr>
        <w:t xml:space="preserve"> nadležnom za informir</w:t>
      </w:r>
      <w:r w:rsidRPr="0024150A">
        <w:rPr>
          <w:lang w:val="it-IT"/>
        </w:rPr>
        <w:t>anje;</w:t>
      </w:r>
      <w:r w:rsidRPr="0024150A">
        <w:rPr>
          <w:lang w:val="it-IT"/>
        </w:rPr>
        <w:br/>
        <w:t>- što šire obrazloženje informacije koja vas interes</w:t>
      </w:r>
      <w:r w:rsidR="00FE11EE">
        <w:rPr>
          <w:lang w:val="it-IT"/>
        </w:rPr>
        <w:t>ira</w:t>
      </w:r>
      <w:r w:rsidRPr="0024150A">
        <w:rPr>
          <w:lang w:val="it-IT"/>
        </w:rPr>
        <w:t>;</w:t>
      </w:r>
      <w:r w:rsidRPr="0024150A">
        <w:rPr>
          <w:lang w:val="it-IT"/>
        </w:rPr>
        <w:br/>
      </w:r>
      <w:r w:rsidRPr="0024150A">
        <w:rPr>
          <w:lang w:val="it-IT"/>
        </w:rPr>
        <w:lastRenderedPageBreak/>
        <w:t>- broj kopija tražene informacije;</w:t>
      </w:r>
      <w:r w:rsidRPr="0024150A">
        <w:rPr>
          <w:lang w:val="it-IT"/>
        </w:rPr>
        <w:br/>
        <w:t>- ime, prezime i adresa osobe koja podnosi zahtjev.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pl-PL"/>
        </w:rPr>
      </w:pPr>
      <w:r w:rsidRPr="0024150A">
        <w:rPr>
          <w:rStyle w:val="Strong"/>
          <w:lang w:val="pl-PL"/>
        </w:rPr>
        <w:t>PRIMJER ZAHTJEVA U PISANOJ FORMI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pl-PL"/>
        </w:rPr>
      </w:pPr>
      <w:r w:rsidRPr="0024150A">
        <w:rPr>
          <w:lang w:val="pl-PL"/>
        </w:rPr>
        <w:t>Ime i prezime:</w:t>
      </w:r>
      <w:r w:rsidRPr="0024150A">
        <w:rPr>
          <w:lang w:val="pl-PL"/>
        </w:rPr>
        <w:br/>
        <w:t>Adresa i telefon podnosi</w:t>
      </w:r>
      <w:r w:rsidR="002038A9">
        <w:rPr>
          <w:lang w:val="pl-PL"/>
        </w:rPr>
        <w:t>telja</w:t>
      </w:r>
      <w:r w:rsidRPr="0024150A">
        <w:rPr>
          <w:lang w:val="pl-PL"/>
        </w:rPr>
        <w:t xml:space="preserve"> zahtjeva: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it-IT"/>
        </w:rPr>
      </w:pPr>
      <w:r w:rsidRPr="0024150A">
        <w:rPr>
          <w:lang w:val="it-IT"/>
        </w:rPr>
        <w:br/>
        <w:t>Komisija za očuvanje nacionalnih spomenika</w:t>
      </w:r>
    </w:p>
    <w:p w:rsidR="0024150A" w:rsidRPr="0024150A" w:rsidRDefault="00116728" w:rsidP="0024150A">
      <w:pPr>
        <w:pStyle w:val="NormalWeb"/>
        <w:spacing w:line="225" w:lineRule="atLeast"/>
        <w:ind w:right="225"/>
        <w:rPr>
          <w:lang w:val="pl-PL"/>
        </w:rPr>
      </w:pPr>
      <w:r>
        <w:rPr>
          <w:lang w:val="pl-PL"/>
        </w:rPr>
        <w:t>Maršala Tita 9</w:t>
      </w:r>
      <w:r w:rsidR="002E13AA">
        <w:rPr>
          <w:lang w:val="pl-PL"/>
        </w:rPr>
        <w:t>a</w:t>
      </w:r>
      <w:r>
        <w:rPr>
          <w:lang w:val="pl-PL"/>
        </w:rPr>
        <w:t xml:space="preserve">, Sarajevo 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pl-PL"/>
        </w:rPr>
      </w:pPr>
      <w:r w:rsidRPr="0024150A">
        <w:rPr>
          <w:lang w:val="pl-PL"/>
        </w:rPr>
        <w:t>PREDMET: Pristup informaciji</w:t>
      </w:r>
    </w:p>
    <w:p w:rsidR="0024150A" w:rsidRPr="0024150A" w:rsidRDefault="002038A9" w:rsidP="0024150A">
      <w:pPr>
        <w:pStyle w:val="NormalWeb"/>
        <w:spacing w:line="225" w:lineRule="atLeast"/>
        <w:ind w:right="225"/>
        <w:rPr>
          <w:lang w:val="pl-PL"/>
        </w:rPr>
      </w:pPr>
      <w:r>
        <w:rPr>
          <w:lang w:val="pl-PL"/>
        </w:rPr>
        <w:t>Sukladno</w:t>
      </w:r>
      <w:r w:rsidR="0024150A" w:rsidRPr="0024150A">
        <w:rPr>
          <w:lang w:val="pl-PL"/>
        </w:rPr>
        <w:t xml:space="preserve"> Zakon</w:t>
      </w:r>
      <w:r>
        <w:rPr>
          <w:lang w:val="pl-PL"/>
        </w:rPr>
        <w:t>u</w:t>
      </w:r>
      <w:r w:rsidR="0024150A" w:rsidRPr="0024150A">
        <w:rPr>
          <w:lang w:val="pl-PL"/>
        </w:rPr>
        <w:t xml:space="preserve"> o slobodi pristupa informacijama, tražim pristup sljedećim informacijama: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pl-PL"/>
        </w:rPr>
      </w:pPr>
      <w:r w:rsidRPr="0024150A">
        <w:rPr>
          <w:lang w:val="pl-PL"/>
        </w:rPr>
        <w:t>(</w:t>
      </w:r>
      <w:r w:rsidR="00FE11EE">
        <w:rPr>
          <w:lang w:val="pl-PL"/>
        </w:rPr>
        <w:t>n</w:t>
      </w:r>
      <w:r w:rsidRPr="0024150A">
        <w:rPr>
          <w:lang w:val="pl-PL"/>
        </w:rPr>
        <w:t>avesti precizno koje se informacije traže i opisati ih sa što je moguće više detalja)</w:t>
      </w:r>
      <w:r w:rsidR="00FE11EE">
        <w:rPr>
          <w:lang w:val="pl-PL"/>
        </w:rPr>
        <w:t>...</w:t>
      </w:r>
    </w:p>
    <w:p w:rsidR="0024150A" w:rsidRPr="0024150A" w:rsidRDefault="002038A9" w:rsidP="0024150A">
      <w:pPr>
        <w:pStyle w:val="NormalWeb"/>
        <w:spacing w:line="225" w:lineRule="atLeast"/>
        <w:ind w:right="225"/>
        <w:rPr>
          <w:lang w:val="pl-PL"/>
        </w:rPr>
      </w:pPr>
      <w:r>
        <w:rPr>
          <w:lang w:val="pl-PL"/>
        </w:rPr>
        <w:t>Molim V</w:t>
      </w:r>
      <w:r w:rsidR="0024150A" w:rsidRPr="0024150A">
        <w:rPr>
          <w:lang w:val="pl-PL"/>
        </w:rPr>
        <w:t>as da mi traženu informaciju dostavite u ___(broj) kopija, ukoliko su besplatne ili troškovi njihovog umnožavanja ne prelaze___ KM, koje sam spreman platiti.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pl-PL"/>
        </w:rPr>
      </w:pPr>
      <w:r w:rsidRPr="0024150A">
        <w:rPr>
          <w:lang w:val="pl-PL"/>
        </w:rPr>
        <w:t>U slučaju da kopiranje iziskuje veće troškove, molim da me o tome obavijestite prije nego moj zahtjev uzmete u razmatranje.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pl-PL"/>
        </w:rPr>
      </w:pPr>
      <w:r w:rsidRPr="0024150A">
        <w:rPr>
          <w:lang w:val="pl-PL"/>
        </w:rPr>
        <w:t xml:space="preserve">Molim da mi odgovor dostavite </w:t>
      </w:r>
      <w:r w:rsidR="002038A9">
        <w:rPr>
          <w:lang w:val="pl-PL"/>
        </w:rPr>
        <w:t>sukladno</w:t>
      </w:r>
      <w:r w:rsidRPr="0024150A">
        <w:rPr>
          <w:lang w:val="pl-PL"/>
        </w:rPr>
        <w:t xml:space="preserve"> Zakon</w:t>
      </w:r>
      <w:r w:rsidR="002038A9">
        <w:rPr>
          <w:lang w:val="pl-PL"/>
        </w:rPr>
        <w:t>u</w:t>
      </w:r>
      <w:r w:rsidRPr="0024150A">
        <w:rPr>
          <w:lang w:val="pl-PL"/>
        </w:rPr>
        <w:t>.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pl-PL"/>
        </w:rPr>
      </w:pPr>
      <w:r w:rsidRPr="0024150A">
        <w:rPr>
          <w:lang w:val="pl-PL"/>
        </w:rPr>
        <w:t>Ime podnosi</w:t>
      </w:r>
      <w:r w:rsidR="002038A9">
        <w:rPr>
          <w:lang w:val="pl-PL"/>
        </w:rPr>
        <w:t>telja</w:t>
      </w:r>
      <w:r w:rsidRPr="0024150A">
        <w:rPr>
          <w:lang w:val="pl-PL"/>
        </w:rPr>
        <w:t xml:space="preserve"> zahtjeva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pl-PL"/>
        </w:rPr>
      </w:pPr>
      <w:r w:rsidRPr="0024150A">
        <w:rPr>
          <w:rStyle w:val="Strong"/>
          <w:lang w:val="pl-PL"/>
        </w:rPr>
        <w:t>III</w:t>
      </w:r>
      <w:r w:rsidR="002038A9">
        <w:rPr>
          <w:rStyle w:val="Strong"/>
          <w:lang w:val="pl-PL"/>
        </w:rPr>
        <w:t>.</w:t>
      </w:r>
      <w:r w:rsidRPr="0024150A">
        <w:rPr>
          <w:rStyle w:val="Strong"/>
          <w:lang w:val="pl-PL"/>
        </w:rPr>
        <w:t xml:space="preserve"> – PROCEDURA I ROKOVI ZA OBRADU ZAHTJEVA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pl-PL"/>
        </w:rPr>
      </w:pPr>
      <w:r w:rsidRPr="0024150A">
        <w:rPr>
          <w:lang w:val="pl-PL"/>
        </w:rPr>
        <w:t xml:space="preserve">1. Obveza </w:t>
      </w:r>
      <w:r w:rsidR="002038A9">
        <w:rPr>
          <w:lang w:val="pl-PL"/>
        </w:rPr>
        <w:t>Povjerenstva</w:t>
      </w:r>
      <w:r w:rsidRPr="0024150A">
        <w:rPr>
          <w:lang w:val="pl-PL"/>
        </w:rPr>
        <w:t xml:space="preserve"> je da razmotri da li je primljeni pismeni zahtjev kompletan (sadrži li ime, adresu i telefon podnosi</w:t>
      </w:r>
      <w:r w:rsidR="002038A9">
        <w:rPr>
          <w:lang w:val="pl-PL"/>
        </w:rPr>
        <w:t>telja</w:t>
      </w:r>
      <w:r w:rsidRPr="0024150A">
        <w:rPr>
          <w:lang w:val="pl-PL"/>
        </w:rPr>
        <w:t xml:space="preserve"> zahtjeva i da li su dovoljno precizirane informacije koje se traže).</w:t>
      </w:r>
      <w:r w:rsidRPr="0024150A">
        <w:rPr>
          <w:lang w:val="pl-PL"/>
        </w:rPr>
        <w:br/>
        <w:t xml:space="preserve">Ukoliko se ustanovi da zahtjev nije kompletan, </w:t>
      </w:r>
      <w:r w:rsidR="002038A9">
        <w:rPr>
          <w:lang w:val="pl-PL"/>
        </w:rPr>
        <w:t>Povjerenstvo</w:t>
      </w:r>
      <w:r w:rsidRPr="0024150A">
        <w:rPr>
          <w:lang w:val="pl-PL"/>
        </w:rPr>
        <w:t xml:space="preserve"> će o tom</w:t>
      </w:r>
      <w:r w:rsidR="002038A9">
        <w:rPr>
          <w:lang w:val="pl-PL"/>
        </w:rPr>
        <w:t>u</w:t>
      </w:r>
      <w:r w:rsidRPr="0024150A">
        <w:rPr>
          <w:lang w:val="pl-PL"/>
        </w:rPr>
        <w:t xml:space="preserve"> obavijestiti stranku u roku od najviše osam dana od dana podnošenja zahtjeva, osim u slučaju da stranka nije navela adresu ni broj telefona.. 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pl-PL"/>
        </w:rPr>
      </w:pPr>
      <w:r w:rsidRPr="0024150A">
        <w:rPr>
          <w:lang w:val="pl-PL"/>
        </w:rPr>
        <w:t>2. U slučaju da ste tražili pristup informaciji za koju nije nadležn</w:t>
      </w:r>
      <w:r w:rsidR="002038A9">
        <w:rPr>
          <w:lang w:val="pl-PL"/>
        </w:rPr>
        <w:t>o</w:t>
      </w:r>
      <w:r w:rsidRPr="0024150A">
        <w:rPr>
          <w:lang w:val="pl-PL"/>
        </w:rPr>
        <w:t xml:space="preserve"> </w:t>
      </w:r>
      <w:r w:rsidR="002038A9">
        <w:rPr>
          <w:lang w:val="pl-PL"/>
        </w:rPr>
        <w:t>Povjerenstvo</w:t>
      </w:r>
      <w:r w:rsidRPr="0024150A">
        <w:rPr>
          <w:lang w:val="pl-PL"/>
        </w:rPr>
        <w:t>, vaš zahtjev ćemo proslijediti nadležnom javnom organu (ukoliko znamo ko je nadležan za traženu informaciju) najkasnije osam dana od njegovog primitka, o čemu ćemo vas pismeno obavijestiti ili ćemo vam ga vratiti.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pl-PL"/>
        </w:rPr>
      </w:pPr>
      <w:r w:rsidRPr="0024150A">
        <w:rPr>
          <w:lang w:val="pl-PL"/>
        </w:rPr>
        <w:t>3. Kada se u zahtjevu traži pristup informaciji koja prema Zakonu može biti izuzeta od saopćavanja, cijenit će se da li je nje</w:t>
      </w:r>
      <w:r w:rsidR="002038A9">
        <w:rPr>
          <w:lang w:val="pl-PL"/>
        </w:rPr>
        <w:t>zi</w:t>
      </w:r>
      <w:r w:rsidRPr="0024150A">
        <w:rPr>
          <w:lang w:val="pl-PL"/>
        </w:rPr>
        <w:t>no objavljivanje (u c</w:t>
      </w:r>
      <w:r w:rsidR="002038A9">
        <w:rPr>
          <w:lang w:val="pl-PL"/>
        </w:rPr>
        <w:t>i</w:t>
      </w:r>
      <w:r w:rsidRPr="0024150A">
        <w:rPr>
          <w:lang w:val="pl-PL"/>
        </w:rPr>
        <w:t>jelosti ili djel</w:t>
      </w:r>
      <w:r w:rsidR="002038A9">
        <w:rPr>
          <w:lang w:val="pl-PL"/>
        </w:rPr>
        <w:t>o</w:t>
      </w:r>
      <w:r w:rsidRPr="0024150A">
        <w:rPr>
          <w:lang w:val="pl-PL"/>
        </w:rPr>
        <w:t>mi</w:t>
      </w:r>
      <w:r w:rsidR="002038A9">
        <w:rPr>
          <w:lang w:val="pl-PL"/>
        </w:rPr>
        <w:t>ce</w:t>
      </w:r>
      <w:r w:rsidRPr="0024150A">
        <w:rPr>
          <w:lang w:val="pl-PL"/>
        </w:rPr>
        <w:t>), u javnom interesu.</w:t>
      </w:r>
      <w:r w:rsidRPr="0024150A">
        <w:rPr>
          <w:lang w:val="pl-PL"/>
        </w:rPr>
        <w:br/>
        <w:t>O tom</w:t>
      </w:r>
      <w:r w:rsidR="002038A9">
        <w:rPr>
          <w:lang w:val="pl-PL"/>
        </w:rPr>
        <w:t>u</w:t>
      </w:r>
      <w:r w:rsidRPr="0024150A">
        <w:rPr>
          <w:lang w:val="pl-PL"/>
        </w:rPr>
        <w:t xml:space="preserve"> ćemo vas izvijestiti u roku od 15 dana od dana podnošenja zahtjeva.</w:t>
      </w:r>
    </w:p>
    <w:p w:rsidR="0058202F" w:rsidRDefault="0058202F" w:rsidP="0024150A">
      <w:pPr>
        <w:pStyle w:val="NormalWeb"/>
        <w:spacing w:line="225" w:lineRule="atLeast"/>
        <w:ind w:right="225"/>
        <w:rPr>
          <w:rStyle w:val="Strong"/>
          <w:lang w:val="pl-PL"/>
        </w:rPr>
      </w:pP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pl-PL"/>
        </w:rPr>
      </w:pPr>
      <w:r w:rsidRPr="0024150A">
        <w:rPr>
          <w:rStyle w:val="Strong"/>
          <w:lang w:val="pl-PL"/>
        </w:rPr>
        <w:lastRenderedPageBreak/>
        <w:t>IV</w:t>
      </w:r>
      <w:r w:rsidR="002038A9">
        <w:rPr>
          <w:rStyle w:val="Strong"/>
          <w:lang w:val="pl-PL"/>
        </w:rPr>
        <w:t>.</w:t>
      </w:r>
      <w:r w:rsidRPr="0024150A">
        <w:rPr>
          <w:rStyle w:val="Strong"/>
          <w:lang w:val="pl-PL"/>
        </w:rPr>
        <w:t xml:space="preserve"> – POSTUPANJE PO KOMPLETNOM PISMENOM ZAHTJEVU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pl-PL"/>
        </w:rPr>
      </w:pPr>
      <w:r w:rsidRPr="0024150A">
        <w:rPr>
          <w:lang w:val="pl-PL"/>
        </w:rPr>
        <w:t xml:space="preserve">1. Kada </w:t>
      </w:r>
      <w:r w:rsidR="002038A9">
        <w:rPr>
          <w:lang w:val="pl-PL"/>
        </w:rPr>
        <w:t>Povjerenstvo</w:t>
      </w:r>
      <w:r w:rsidRPr="0024150A">
        <w:rPr>
          <w:lang w:val="pl-PL"/>
        </w:rPr>
        <w:t xml:space="preserve"> odobri pristup traženoj informaciji, dopisom vas obavještava o mogućnosti </w:t>
      </w:r>
      <w:r w:rsidR="002038A9">
        <w:rPr>
          <w:lang w:val="pl-PL"/>
        </w:rPr>
        <w:t>osobnog</w:t>
      </w:r>
      <w:r w:rsidRPr="0024150A">
        <w:rPr>
          <w:lang w:val="pl-PL"/>
        </w:rPr>
        <w:t xml:space="preserve"> pristupa informaciji u prostorijama </w:t>
      </w:r>
      <w:r w:rsidR="002038A9">
        <w:rPr>
          <w:lang w:val="pl-PL"/>
        </w:rPr>
        <w:t>Povjerenstva</w:t>
      </w:r>
      <w:r w:rsidRPr="0024150A">
        <w:rPr>
          <w:lang w:val="pl-PL"/>
        </w:rPr>
        <w:t xml:space="preserve"> ili vam je pismeno dostavlja, ukoliko informacija ne zauzima više od 5 strana. U suprotnom ste dužni platiti nadoknadu za umnožavanje o čemu ćemo vas prethodno obavijestiti.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pl-PL"/>
        </w:rPr>
      </w:pPr>
      <w:r w:rsidRPr="0024150A">
        <w:rPr>
          <w:lang w:val="pl-PL"/>
        </w:rPr>
        <w:t xml:space="preserve">2. Kada </w:t>
      </w:r>
      <w:r w:rsidR="002038A9">
        <w:rPr>
          <w:lang w:val="pl-PL"/>
        </w:rPr>
        <w:t>Povjerenstvo</w:t>
      </w:r>
      <w:r w:rsidRPr="0024150A">
        <w:rPr>
          <w:lang w:val="pl-PL"/>
        </w:rPr>
        <w:t xml:space="preserve"> odbije pristup traženoj i</w:t>
      </w:r>
      <w:r w:rsidR="002038A9">
        <w:rPr>
          <w:lang w:val="pl-PL"/>
        </w:rPr>
        <w:t>nformaciji u cijelosti ili djelo</w:t>
      </w:r>
      <w:r w:rsidRPr="0024150A">
        <w:rPr>
          <w:lang w:val="pl-PL"/>
        </w:rPr>
        <w:t>mi</w:t>
      </w:r>
      <w:r w:rsidR="002038A9">
        <w:rPr>
          <w:lang w:val="pl-PL"/>
        </w:rPr>
        <w:t>ce</w:t>
      </w:r>
      <w:r w:rsidRPr="0024150A">
        <w:rPr>
          <w:lang w:val="pl-PL"/>
        </w:rPr>
        <w:t>, obavještava vas o tom</w:t>
      </w:r>
      <w:r w:rsidR="002038A9">
        <w:rPr>
          <w:lang w:val="pl-PL"/>
        </w:rPr>
        <w:t>u</w:t>
      </w:r>
      <w:r w:rsidRPr="0024150A">
        <w:rPr>
          <w:lang w:val="pl-PL"/>
        </w:rPr>
        <w:t xml:space="preserve"> rješenjem u roku 15 dana od dana podnošenja zahtjeva, uz navođenje zakonskih osnova za odbijanje i pouke o pravnim lijekovima.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pl-PL"/>
        </w:rPr>
      </w:pPr>
      <w:r w:rsidRPr="0024150A">
        <w:rPr>
          <w:rStyle w:val="Strong"/>
          <w:lang w:val="pl-PL"/>
        </w:rPr>
        <w:t>V</w:t>
      </w:r>
      <w:r w:rsidR="002038A9">
        <w:rPr>
          <w:rStyle w:val="Strong"/>
          <w:lang w:val="pl-PL"/>
        </w:rPr>
        <w:t>.</w:t>
      </w:r>
      <w:r w:rsidRPr="0024150A">
        <w:rPr>
          <w:rStyle w:val="Strong"/>
          <w:lang w:val="pl-PL"/>
        </w:rPr>
        <w:t xml:space="preserve"> – MOGUĆNOST USMENOG SAOPĆAVANJA TRAŽENE INFORMACIJE 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pl-PL"/>
        </w:rPr>
      </w:pPr>
      <w:r w:rsidRPr="0024150A">
        <w:rPr>
          <w:lang w:val="pl-PL"/>
        </w:rPr>
        <w:t xml:space="preserve">U slučaju da smatrate da nije neophodno da Vam </w:t>
      </w:r>
      <w:r w:rsidR="002038A9">
        <w:rPr>
          <w:lang w:val="pl-PL"/>
        </w:rPr>
        <w:t>Povjerenstvo</w:t>
      </w:r>
      <w:r w:rsidRPr="0024150A">
        <w:rPr>
          <w:lang w:val="pl-PL"/>
        </w:rPr>
        <w:t xml:space="preserve"> pismeno dostavi traženu informaciju, odgovorn</w:t>
      </w:r>
      <w:r w:rsidR="00B2707C">
        <w:rPr>
          <w:lang w:val="pl-PL"/>
        </w:rPr>
        <w:t>a</w:t>
      </w:r>
      <w:r w:rsidRPr="0024150A">
        <w:rPr>
          <w:lang w:val="pl-PL"/>
        </w:rPr>
        <w:t xml:space="preserve"> </w:t>
      </w:r>
      <w:r w:rsidR="00B2707C">
        <w:rPr>
          <w:lang w:val="pl-PL"/>
        </w:rPr>
        <w:t xml:space="preserve">osoba </w:t>
      </w:r>
      <w:r w:rsidRPr="0024150A">
        <w:rPr>
          <w:lang w:val="pl-PL"/>
        </w:rPr>
        <w:t xml:space="preserve">u </w:t>
      </w:r>
      <w:r w:rsidR="00B2707C">
        <w:rPr>
          <w:lang w:val="pl-PL"/>
        </w:rPr>
        <w:t>Povjerenstvu</w:t>
      </w:r>
      <w:r w:rsidRPr="0024150A">
        <w:rPr>
          <w:lang w:val="pl-PL"/>
        </w:rPr>
        <w:t xml:space="preserve"> će nakon dostave pismenog zahtjeva, ukoliko procijeni da su informacija i svrha nje</w:t>
      </w:r>
      <w:r w:rsidR="00B2707C">
        <w:rPr>
          <w:lang w:val="pl-PL"/>
        </w:rPr>
        <w:t>zi</w:t>
      </w:r>
      <w:r w:rsidRPr="0024150A">
        <w:rPr>
          <w:lang w:val="pl-PL"/>
        </w:rPr>
        <w:t>nog davanja takve naravi da usmeno saopćavanje nedvojbeno neće proizvesti negativne posljedice (nesporazum, pogrešnu interpretaciju i sl.), odrediti osobu koja će usmeno dati tražene informacije.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pl-PL"/>
        </w:rPr>
      </w:pPr>
      <w:r w:rsidRPr="0024150A">
        <w:rPr>
          <w:rStyle w:val="Strong"/>
          <w:lang w:val="pl-PL"/>
        </w:rPr>
        <w:t>VI</w:t>
      </w:r>
      <w:r w:rsidR="00B2707C">
        <w:rPr>
          <w:rStyle w:val="Strong"/>
          <w:lang w:val="pl-PL"/>
        </w:rPr>
        <w:t>.</w:t>
      </w:r>
      <w:r w:rsidRPr="0024150A">
        <w:rPr>
          <w:rStyle w:val="Strong"/>
          <w:lang w:val="pl-PL"/>
        </w:rPr>
        <w:t xml:space="preserve"> – PRAVNI LIJEKOVI</w:t>
      </w:r>
    </w:p>
    <w:p w:rsidR="0024150A" w:rsidRDefault="0024150A" w:rsidP="0024150A">
      <w:pPr>
        <w:pStyle w:val="NormalWeb"/>
        <w:spacing w:line="225" w:lineRule="atLeast"/>
        <w:ind w:right="225"/>
        <w:rPr>
          <w:lang w:val="pl-PL"/>
        </w:rPr>
      </w:pPr>
      <w:r w:rsidRPr="0024150A">
        <w:rPr>
          <w:lang w:val="pl-PL"/>
        </w:rPr>
        <w:t xml:space="preserve">Rješenje kojim </w:t>
      </w:r>
      <w:r w:rsidR="00B2707C">
        <w:rPr>
          <w:lang w:val="pl-PL"/>
        </w:rPr>
        <w:t>Povjerenstvo</w:t>
      </w:r>
      <w:r w:rsidRPr="0024150A">
        <w:rPr>
          <w:lang w:val="pl-PL"/>
        </w:rPr>
        <w:t xml:space="preserve"> odbija pristup i</w:t>
      </w:r>
      <w:r w:rsidR="00B2707C">
        <w:rPr>
          <w:lang w:val="pl-PL"/>
        </w:rPr>
        <w:t>nformaciji u cijelosti ili djelo</w:t>
      </w:r>
      <w:r w:rsidRPr="0024150A">
        <w:rPr>
          <w:lang w:val="pl-PL"/>
        </w:rPr>
        <w:t>mi</w:t>
      </w:r>
      <w:r w:rsidR="00B2707C">
        <w:rPr>
          <w:lang w:val="pl-PL"/>
        </w:rPr>
        <w:t>ce</w:t>
      </w:r>
      <w:r w:rsidRPr="0024150A">
        <w:rPr>
          <w:lang w:val="pl-PL"/>
        </w:rPr>
        <w:t xml:space="preserve"> sadrži, kako to propisuje Zakon, pouku o pravu na žalbu, naznaku i adresu organa kojem se žalba podnosi, rok za podnošenje žalbe, kao i uputu o pravu obraćanja ombudsmenu, s naznakom neophodnih podataka za njegovo kontaktiranje.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pl-PL"/>
        </w:rPr>
      </w:pPr>
      <w:r w:rsidRPr="0024150A">
        <w:rPr>
          <w:rStyle w:val="Strong"/>
          <w:lang w:val="pl-PL"/>
        </w:rPr>
        <w:t>VII</w:t>
      </w:r>
      <w:r w:rsidR="00B2707C">
        <w:rPr>
          <w:rStyle w:val="Strong"/>
          <w:lang w:val="pl-PL"/>
        </w:rPr>
        <w:t>.</w:t>
      </w:r>
      <w:r w:rsidRPr="0024150A">
        <w:rPr>
          <w:rStyle w:val="Strong"/>
          <w:lang w:val="pl-PL"/>
        </w:rPr>
        <w:t xml:space="preserve"> – TROŠKOVI UMNOŽAVANJA</w:t>
      </w:r>
    </w:p>
    <w:p w:rsidR="00A12147" w:rsidRPr="007376FC" w:rsidRDefault="00B2707C" w:rsidP="00A12147">
      <w:pPr>
        <w:autoSpaceDE w:val="0"/>
        <w:autoSpaceDN w:val="0"/>
        <w:adjustRightInd w:val="0"/>
        <w:outlineLvl w:val="0"/>
      </w:pPr>
      <w:r>
        <w:t>Sukladno</w:t>
      </w:r>
      <w:r w:rsidR="00A12147" w:rsidRPr="007376FC">
        <w:t xml:space="preserve"> Z</w:t>
      </w:r>
      <w:r w:rsidR="00A12147">
        <w:t>akon</w:t>
      </w:r>
      <w:r>
        <w:t>u</w:t>
      </w:r>
      <w:r w:rsidR="00A12147">
        <w:t xml:space="preserve"> </w:t>
      </w:r>
      <w:r w:rsidR="00A12147" w:rsidRPr="007376FC">
        <w:t xml:space="preserve"> </w:t>
      </w:r>
      <w:r>
        <w:rPr>
          <w:lang w:val="pl-PL"/>
        </w:rPr>
        <w:t>Povjerenstvo</w:t>
      </w:r>
      <w:r w:rsidR="00A12147" w:rsidRPr="0024150A">
        <w:rPr>
          <w:lang w:val="pl-PL"/>
        </w:rPr>
        <w:t xml:space="preserve"> ne naplaćuje naknadu ili taksu za podnesene zahtjeve, rješenja ili obav</w:t>
      </w:r>
      <w:r>
        <w:rPr>
          <w:lang w:val="pl-PL"/>
        </w:rPr>
        <w:t>i</w:t>
      </w:r>
      <w:r w:rsidR="00A12147" w:rsidRPr="0024150A">
        <w:rPr>
          <w:lang w:val="pl-PL"/>
        </w:rPr>
        <w:t>je</w:t>
      </w:r>
      <w:r>
        <w:rPr>
          <w:lang w:val="pl-PL"/>
        </w:rPr>
        <w:t>sti</w:t>
      </w:r>
      <w:r w:rsidR="00A12147" w:rsidRPr="0024150A">
        <w:rPr>
          <w:lang w:val="pl-PL"/>
        </w:rPr>
        <w:t xml:space="preserve"> u smislu Zakona</w:t>
      </w:r>
      <w:r w:rsidR="00A12147" w:rsidRPr="007376FC">
        <w:t xml:space="preserve">, </w:t>
      </w:r>
      <w:r w:rsidR="002E13AA">
        <w:t>osim</w:t>
      </w:r>
      <w:r w:rsidR="00A12147" w:rsidRPr="007376FC">
        <w:t xml:space="preserve"> naknad</w:t>
      </w:r>
      <w:r w:rsidR="002E13AA">
        <w:t>e</w:t>
      </w:r>
      <w:r w:rsidR="00A12147" w:rsidRPr="007376FC">
        <w:t xml:space="preserve"> za izvršene usluge umnožavanja</w:t>
      </w:r>
      <w:r w:rsidR="002E13AA">
        <w:t xml:space="preserve"> koja se</w:t>
      </w:r>
      <w:r w:rsidR="00A12147" w:rsidRPr="007376FC">
        <w:t xml:space="preserve"> naplaćuje </w:t>
      </w:r>
      <w:r>
        <w:t>sukladno</w:t>
      </w:r>
      <w:r w:rsidR="00A12147" w:rsidRPr="007376FC">
        <w:t xml:space="preserve"> Odlu</w:t>
      </w:r>
      <w:r>
        <w:t>ci</w:t>
      </w:r>
      <w:r w:rsidR="00A12147" w:rsidRPr="007376FC">
        <w:t xml:space="preserve"> Vijeća ministara BiH o troškovima umnožavanja zahtjevanih informacija </w:t>
      </w:r>
      <w:r>
        <w:t>sukladno</w:t>
      </w:r>
      <w:r w:rsidR="00A12147" w:rsidRPr="007376FC">
        <w:t xml:space="preserve"> Zakon</w:t>
      </w:r>
      <w:r>
        <w:t>u</w:t>
      </w:r>
      <w:r w:rsidR="00A12147" w:rsidRPr="007376FC">
        <w:t xml:space="preserve"> o slobodi</w:t>
      </w:r>
      <w:r w:rsidR="00FE11EE">
        <w:t xml:space="preserve"> pristupa informacijama u BIH (”</w:t>
      </w:r>
      <w:r w:rsidR="00A12147" w:rsidRPr="007376FC">
        <w:t>Službeni glasnik BiH“, broj: 62/11) i to:</w:t>
      </w:r>
    </w:p>
    <w:p w:rsidR="00A12147" w:rsidRPr="007376FC" w:rsidRDefault="00A12147" w:rsidP="00A12147">
      <w:pPr>
        <w:autoSpaceDE w:val="0"/>
        <w:autoSpaceDN w:val="0"/>
        <w:adjustRightInd w:val="0"/>
        <w:outlineLvl w:val="0"/>
      </w:pPr>
    </w:p>
    <w:p w:rsidR="00A12147" w:rsidRPr="007376FC" w:rsidRDefault="00A12147" w:rsidP="00A12147">
      <w:pPr>
        <w:autoSpaceDE w:val="0"/>
        <w:autoSpaceDN w:val="0"/>
        <w:adjustRightInd w:val="0"/>
        <w:outlineLvl w:val="0"/>
      </w:pPr>
      <w:r w:rsidRPr="007376FC">
        <w:t></w:t>
      </w:r>
      <w:r w:rsidRPr="007376FC">
        <w:tab/>
        <w:t>0,50 KM za svaku stranicu standardnog formata,</w:t>
      </w:r>
    </w:p>
    <w:p w:rsidR="00A12147" w:rsidRPr="007376FC" w:rsidRDefault="00A12147" w:rsidP="00A12147">
      <w:pPr>
        <w:autoSpaceDE w:val="0"/>
        <w:autoSpaceDN w:val="0"/>
        <w:adjustRightInd w:val="0"/>
        <w:outlineLvl w:val="0"/>
      </w:pPr>
      <w:r w:rsidRPr="007376FC">
        <w:t></w:t>
      </w:r>
      <w:r w:rsidRPr="007376FC">
        <w:tab/>
        <w:t>10</w:t>
      </w:r>
      <w:proofErr w:type="gramStart"/>
      <w:r w:rsidRPr="007376FC">
        <w:t>,00</w:t>
      </w:r>
      <w:proofErr w:type="gramEnd"/>
      <w:r w:rsidRPr="007376FC">
        <w:t xml:space="preserve"> KM po CD </w:t>
      </w:r>
      <w:r w:rsidR="00FE11EE">
        <w:t>–</w:t>
      </w:r>
      <w:r w:rsidRPr="007376FC">
        <w:t xml:space="preserve"> u za elektronsku dokumentaciju.</w:t>
      </w:r>
    </w:p>
    <w:p w:rsidR="0058202F" w:rsidRDefault="0058202F" w:rsidP="00A12147">
      <w:pPr>
        <w:autoSpaceDE w:val="0"/>
        <w:autoSpaceDN w:val="0"/>
        <w:adjustRightInd w:val="0"/>
        <w:outlineLvl w:val="0"/>
      </w:pPr>
    </w:p>
    <w:p w:rsidR="00A12147" w:rsidRPr="00FE2657" w:rsidRDefault="00A12147" w:rsidP="00A12147">
      <w:pPr>
        <w:autoSpaceDE w:val="0"/>
        <w:autoSpaceDN w:val="0"/>
        <w:adjustRightInd w:val="0"/>
        <w:outlineLvl w:val="0"/>
        <w:rPr>
          <w:b/>
          <w:bCs/>
          <w:i/>
          <w:iCs/>
        </w:rPr>
      </w:pPr>
      <w:proofErr w:type="gramStart"/>
      <w:r w:rsidRPr="007376FC">
        <w:t xml:space="preserve">Prvih dvadeset stranica umnožavanja materijala standardnog formata je besplatno, a za sve druge tražene informacije s većim brojem stranica </w:t>
      </w:r>
      <w:r w:rsidR="00FE11EE">
        <w:t>–</w:t>
      </w:r>
      <w:r w:rsidRPr="007376FC">
        <w:t xml:space="preserve"> plaća podnosi</w:t>
      </w:r>
      <w:r w:rsidR="00B2707C">
        <w:t>telj</w:t>
      </w:r>
      <w:r w:rsidRPr="007376FC">
        <w:t xml:space="preserve"> zahtjeva unaprijed.</w:t>
      </w:r>
      <w:proofErr w:type="gramEnd"/>
    </w:p>
    <w:p w:rsidR="00A12147" w:rsidRDefault="00A12147" w:rsidP="0024150A">
      <w:pPr>
        <w:pStyle w:val="BodyText"/>
        <w:rPr>
          <w:rFonts w:ascii="Times New Roman" w:hAnsi="Times New Roman"/>
          <w:lang w:val="pl-PL"/>
        </w:rPr>
      </w:pPr>
    </w:p>
    <w:p w:rsidR="0024150A" w:rsidRPr="0024150A" w:rsidRDefault="0024150A" w:rsidP="0024150A">
      <w:pPr>
        <w:pStyle w:val="BodyText"/>
        <w:rPr>
          <w:rFonts w:ascii="Times New Roman" w:hAnsi="Times New Roman"/>
          <w:lang w:val="pl-PL"/>
        </w:rPr>
      </w:pPr>
      <w:r w:rsidRPr="0024150A">
        <w:rPr>
          <w:rFonts w:ascii="Times New Roman" w:hAnsi="Times New Roman"/>
          <w:lang w:val="pl-PL"/>
        </w:rPr>
        <w:t xml:space="preserve">Pravilnikom </w:t>
      </w:r>
      <w:r w:rsidR="00B2707C">
        <w:rPr>
          <w:rFonts w:ascii="Times New Roman" w:hAnsi="Times New Roman"/>
          <w:lang w:val="pl-PL"/>
        </w:rPr>
        <w:t>Povjerenstva</w:t>
      </w:r>
      <w:r w:rsidRPr="0024150A">
        <w:rPr>
          <w:rFonts w:ascii="Times New Roman" w:hAnsi="Times New Roman"/>
          <w:lang w:val="pl-PL"/>
        </w:rPr>
        <w:t xml:space="preserve"> o korištenju dokumentacije utvrđeni su izuze</w:t>
      </w:r>
      <w:r w:rsidR="00B2707C">
        <w:rPr>
          <w:rFonts w:ascii="Times New Roman" w:hAnsi="Times New Roman"/>
          <w:lang w:val="pl-PL"/>
        </w:rPr>
        <w:t>t</w:t>
      </w:r>
      <w:r w:rsidRPr="0024150A">
        <w:rPr>
          <w:rFonts w:ascii="Times New Roman" w:hAnsi="Times New Roman"/>
          <w:lang w:val="pl-PL"/>
        </w:rPr>
        <w:t>ci od obveze plaćanja troškova umnožavanja:</w:t>
      </w:r>
    </w:p>
    <w:p w:rsidR="0024150A" w:rsidRPr="0024150A" w:rsidRDefault="00FE11EE" w:rsidP="0024150A">
      <w:pPr>
        <w:pStyle w:val="BodyText"/>
        <w:numPr>
          <w:ilvl w:val="0"/>
          <w:numId w:val="2"/>
        </w:num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k</w:t>
      </w:r>
      <w:r w:rsidR="0024150A" w:rsidRPr="0024150A">
        <w:rPr>
          <w:rFonts w:ascii="Times New Roman" w:hAnsi="Times New Roman"/>
          <w:lang w:val="sv-SE"/>
        </w:rPr>
        <w:t>oriš</w:t>
      </w:r>
      <w:r>
        <w:rPr>
          <w:rFonts w:ascii="Times New Roman" w:hAnsi="Times New Roman"/>
          <w:lang w:val="sv-SE"/>
        </w:rPr>
        <w:t>t</w:t>
      </w:r>
      <w:r w:rsidR="0024150A" w:rsidRPr="0024150A">
        <w:rPr>
          <w:rFonts w:ascii="Times New Roman" w:hAnsi="Times New Roman"/>
          <w:lang w:val="sv-SE"/>
        </w:rPr>
        <w:t xml:space="preserve">enje dokumentacije </w:t>
      </w:r>
      <w:r w:rsidR="00B2707C">
        <w:rPr>
          <w:rFonts w:ascii="Times New Roman" w:hAnsi="Times New Roman"/>
          <w:lang w:val="sv-SE"/>
        </w:rPr>
        <w:t>Povjerenstva</w:t>
      </w:r>
      <w:r w:rsidR="0024150A" w:rsidRPr="0024150A">
        <w:rPr>
          <w:rFonts w:ascii="Times New Roman" w:hAnsi="Times New Roman"/>
          <w:lang w:val="sv-SE"/>
        </w:rPr>
        <w:t xml:space="preserve"> za potrebe institucija Bosne i Hercegovine; </w:t>
      </w:r>
    </w:p>
    <w:p w:rsidR="0024150A" w:rsidRPr="0024150A" w:rsidRDefault="00B2707C" w:rsidP="0024150A">
      <w:pPr>
        <w:pStyle w:val="BodyText"/>
        <w:numPr>
          <w:ilvl w:val="0"/>
          <w:numId w:val="2"/>
        </w:num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Povjerenstvo</w:t>
      </w:r>
      <w:r w:rsidR="0024150A" w:rsidRPr="0024150A">
        <w:rPr>
          <w:rFonts w:ascii="Times New Roman" w:hAnsi="Times New Roman"/>
          <w:lang w:val="sv-SE"/>
        </w:rPr>
        <w:t xml:space="preserve"> daje na koriš</w:t>
      </w:r>
      <w:r w:rsidR="00FE11EE">
        <w:rPr>
          <w:rFonts w:ascii="Times New Roman" w:hAnsi="Times New Roman"/>
          <w:lang w:val="sv-SE"/>
        </w:rPr>
        <w:t>t</w:t>
      </w:r>
      <w:r w:rsidR="0024150A" w:rsidRPr="0024150A">
        <w:rPr>
          <w:rFonts w:ascii="Times New Roman" w:hAnsi="Times New Roman"/>
          <w:lang w:val="sv-SE"/>
        </w:rPr>
        <w:t xml:space="preserve">enje dokumentaciju bez naknade materijalnih troškova i administrativne takse institucijama i pojedincima koji posjeduju dokumentaciju od značaja za rad </w:t>
      </w:r>
      <w:r>
        <w:rPr>
          <w:rFonts w:ascii="Times New Roman" w:hAnsi="Times New Roman"/>
          <w:lang w:val="sv-SE"/>
        </w:rPr>
        <w:t>Povjerenstva</w:t>
      </w:r>
      <w:r w:rsidR="0024150A" w:rsidRPr="0024150A">
        <w:rPr>
          <w:rFonts w:ascii="Times New Roman" w:hAnsi="Times New Roman"/>
          <w:lang w:val="sv-SE"/>
        </w:rPr>
        <w:t>, na osnov</w:t>
      </w:r>
      <w:r>
        <w:rPr>
          <w:rFonts w:ascii="Times New Roman" w:hAnsi="Times New Roman"/>
          <w:lang w:val="sv-SE"/>
        </w:rPr>
        <w:t>u</w:t>
      </w:r>
      <w:r w:rsidR="0024150A" w:rsidRPr="0024150A">
        <w:rPr>
          <w:rFonts w:ascii="Times New Roman" w:hAnsi="Times New Roman"/>
          <w:lang w:val="sv-SE"/>
        </w:rPr>
        <w:t xml:space="preserve"> sporazuma o uzajamnoj razmjeni podataka i dokumentacije.</w:t>
      </w:r>
    </w:p>
    <w:p w:rsidR="0058202F" w:rsidRDefault="0058202F" w:rsidP="0024150A">
      <w:pPr>
        <w:pStyle w:val="NormalWeb"/>
        <w:spacing w:line="225" w:lineRule="atLeast"/>
        <w:ind w:right="225"/>
        <w:rPr>
          <w:rStyle w:val="Strong"/>
          <w:lang w:val="pl-PL"/>
        </w:rPr>
      </w:pP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pl-PL"/>
        </w:rPr>
      </w:pPr>
      <w:r w:rsidRPr="0024150A">
        <w:rPr>
          <w:rStyle w:val="Strong"/>
          <w:lang w:val="pl-PL"/>
        </w:rPr>
        <w:lastRenderedPageBreak/>
        <w:t>VIII</w:t>
      </w:r>
      <w:r w:rsidR="00B2707C">
        <w:rPr>
          <w:rStyle w:val="Strong"/>
          <w:lang w:val="pl-PL"/>
        </w:rPr>
        <w:t>.</w:t>
      </w:r>
      <w:r w:rsidRPr="0024150A">
        <w:rPr>
          <w:rStyle w:val="Strong"/>
          <w:lang w:val="pl-PL"/>
        </w:rPr>
        <w:t xml:space="preserve"> – POTRAŽITE NAŠ INDEKS REGISTAR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pl-PL"/>
        </w:rPr>
      </w:pPr>
      <w:r w:rsidRPr="0024150A">
        <w:rPr>
          <w:lang w:val="pl-PL"/>
        </w:rPr>
        <w:t>Kako biste lakše ostvarili pravo na pristup informacijama</w:t>
      </w:r>
      <w:r w:rsidR="00FE11EE">
        <w:rPr>
          <w:lang w:val="pl-PL"/>
        </w:rPr>
        <w:t>,</w:t>
      </w:r>
      <w:r w:rsidRPr="0024150A">
        <w:rPr>
          <w:lang w:val="pl-PL"/>
        </w:rPr>
        <w:t xml:space="preserve"> i znali koje informacije mi imamo pod svojom kontrolom i u kojem</w:t>
      </w:r>
      <w:r w:rsidR="00B2707C">
        <w:rPr>
          <w:lang w:val="pl-PL"/>
        </w:rPr>
        <w:t>u</w:t>
      </w:r>
      <w:r w:rsidRPr="0024150A">
        <w:rPr>
          <w:lang w:val="pl-PL"/>
        </w:rPr>
        <w:t xml:space="preserve"> </w:t>
      </w:r>
      <w:r w:rsidR="00FE11EE" w:rsidRPr="0024150A">
        <w:rPr>
          <w:lang w:val="pl-PL"/>
        </w:rPr>
        <w:t xml:space="preserve">su </w:t>
      </w:r>
      <w:r w:rsidRPr="0024150A">
        <w:rPr>
          <w:lang w:val="pl-PL"/>
        </w:rPr>
        <w:t>obliku dostupne, upućujemo vas da koristite naš indeks registar.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pl-PL"/>
        </w:rPr>
      </w:pPr>
      <w:r w:rsidRPr="0024150A">
        <w:rPr>
          <w:rStyle w:val="Strong"/>
          <w:lang w:val="pl-PL"/>
        </w:rPr>
        <w:t>I N D E K S  R E G I S T A R</w:t>
      </w:r>
    </w:p>
    <w:p w:rsidR="0024150A" w:rsidRPr="0024150A" w:rsidRDefault="0024150A" w:rsidP="0024150A">
      <w:pPr>
        <w:pStyle w:val="NormalWeb"/>
        <w:spacing w:line="225" w:lineRule="atLeast"/>
        <w:ind w:right="225"/>
        <w:rPr>
          <w:lang w:val="pl-PL"/>
        </w:rPr>
      </w:pPr>
      <w:r w:rsidRPr="0024150A">
        <w:rPr>
          <w:lang w:val="pl-PL"/>
        </w:rPr>
        <w:t xml:space="preserve">Informacije koje su pod kontrolom </w:t>
      </w:r>
      <w:r w:rsidR="00B2707C">
        <w:rPr>
          <w:lang w:val="pl-PL"/>
        </w:rPr>
        <w:t>Povjerenstva</w:t>
      </w:r>
      <w:r w:rsidRPr="0024150A">
        <w:rPr>
          <w:lang w:val="pl-PL"/>
        </w:rPr>
        <w:t xml:space="preserve"> za očuvanje nacionalnih spomenika</w:t>
      </w:r>
    </w:p>
    <w:p w:rsidR="0024150A" w:rsidRPr="0024150A" w:rsidRDefault="00B2707C" w:rsidP="0024150A">
      <w:pPr>
        <w:rPr>
          <w:lang w:val="hr-HR"/>
        </w:rPr>
      </w:pPr>
      <w:r>
        <w:rPr>
          <w:lang w:val="hr-HR"/>
        </w:rPr>
        <w:t>Povjerenstvo</w:t>
      </w:r>
      <w:r w:rsidR="0024150A" w:rsidRPr="0024150A">
        <w:rPr>
          <w:lang w:val="hr-HR"/>
        </w:rPr>
        <w:t xml:space="preserve"> pruža sljedeće informacije:</w:t>
      </w:r>
    </w:p>
    <w:p w:rsidR="0024150A" w:rsidRPr="0024150A" w:rsidRDefault="0024150A" w:rsidP="0024150A">
      <w:pPr>
        <w:numPr>
          <w:ilvl w:val="0"/>
          <w:numId w:val="1"/>
        </w:numPr>
        <w:rPr>
          <w:lang w:val="hr-HR"/>
        </w:rPr>
      </w:pPr>
      <w:r w:rsidRPr="0024150A">
        <w:rPr>
          <w:lang w:val="hr-HR"/>
        </w:rPr>
        <w:t>Broj i nazive primljenih peticija za proglašenje dobara nacionalnim spomenicima</w:t>
      </w:r>
    </w:p>
    <w:p w:rsidR="0024150A" w:rsidRPr="0024150A" w:rsidRDefault="0024150A" w:rsidP="0024150A">
      <w:pPr>
        <w:numPr>
          <w:ilvl w:val="0"/>
          <w:numId w:val="1"/>
        </w:numPr>
        <w:rPr>
          <w:lang w:val="hr-HR"/>
        </w:rPr>
      </w:pPr>
      <w:r w:rsidRPr="0024150A">
        <w:rPr>
          <w:lang w:val="hr-HR"/>
        </w:rPr>
        <w:t>Broj i nazive donesenih odluka o proglašenju dobara nacionalnim spomenicima</w:t>
      </w:r>
    </w:p>
    <w:p w:rsidR="0024150A" w:rsidRPr="0024150A" w:rsidRDefault="0024150A" w:rsidP="0024150A">
      <w:pPr>
        <w:numPr>
          <w:ilvl w:val="0"/>
          <w:numId w:val="1"/>
        </w:numPr>
        <w:rPr>
          <w:lang w:val="hr-HR"/>
        </w:rPr>
      </w:pPr>
      <w:r w:rsidRPr="0024150A">
        <w:rPr>
          <w:lang w:val="hr-HR"/>
        </w:rPr>
        <w:t>Odluke o proglašenju dobara nacionalnim spomenicima</w:t>
      </w:r>
    </w:p>
    <w:p w:rsidR="0024150A" w:rsidRPr="0024150A" w:rsidRDefault="0024150A" w:rsidP="0024150A">
      <w:pPr>
        <w:numPr>
          <w:ilvl w:val="0"/>
          <w:numId w:val="1"/>
        </w:numPr>
        <w:rPr>
          <w:lang w:val="hr-HR"/>
        </w:rPr>
      </w:pPr>
      <w:r w:rsidRPr="0024150A">
        <w:rPr>
          <w:lang w:val="hr-HR"/>
        </w:rPr>
        <w:t>Broj i nazive donesenih odluka o odbijanje prijedloga za proglašenje dobra nacionalnim spomenikom</w:t>
      </w:r>
    </w:p>
    <w:p w:rsidR="0024150A" w:rsidRPr="0024150A" w:rsidRDefault="0024150A" w:rsidP="0024150A">
      <w:pPr>
        <w:numPr>
          <w:ilvl w:val="0"/>
          <w:numId w:val="1"/>
        </w:numPr>
        <w:rPr>
          <w:lang w:val="hr-HR"/>
        </w:rPr>
      </w:pPr>
      <w:r w:rsidRPr="0024150A">
        <w:rPr>
          <w:lang w:val="hr-HR"/>
        </w:rPr>
        <w:t>Odluke o odbijanje prijedloga za proglašenje dobra nacionalnim spomenikom</w:t>
      </w:r>
    </w:p>
    <w:p w:rsidR="0024150A" w:rsidRPr="0024150A" w:rsidRDefault="0024150A" w:rsidP="0024150A">
      <w:pPr>
        <w:numPr>
          <w:ilvl w:val="0"/>
          <w:numId w:val="1"/>
        </w:numPr>
        <w:rPr>
          <w:lang w:val="hr-HR"/>
        </w:rPr>
      </w:pPr>
      <w:r w:rsidRPr="0024150A">
        <w:rPr>
          <w:lang w:val="hr-HR"/>
        </w:rPr>
        <w:t>Privremena lista nacionalnih spomenika</w:t>
      </w:r>
    </w:p>
    <w:p w:rsidR="0024150A" w:rsidRPr="0024150A" w:rsidRDefault="0024150A" w:rsidP="0024150A">
      <w:pPr>
        <w:numPr>
          <w:ilvl w:val="0"/>
          <w:numId w:val="1"/>
        </w:numPr>
        <w:rPr>
          <w:lang w:val="hr-HR"/>
        </w:rPr>
      </w:pPr>
      <w:r w:rsidRPr="0024150A">
        <w:rPr>
          <w:lang w:val="hr-HR"/>
        </w:rPr>
        <w:t xml:space="preserve">Dokumentacija kojom raspolaže </w:t>
      </w:r>
      <w:r w:rsidR="00B2707C">
        <w:rPr>
          <w:lang w:val="hr-HR"/>
        </w:rPr>
        <w:t>Povjerenstvo</w:t>
      </w:r>
      <w:r w:rsidRPr="0024150A">
        <w:rPr>
          <w:lang w:val="hr-HR"/>
        </w:rPr>
        <w:t>:</w:t>
      </w:r>
    </w:p>
    <w:p w:rsidR="0024150A" w:rsidRPr="0024150A" w:rsidRDefault="0024150A" w:rsidP="0024150A">
      <w:pPr>
        <w:numPr>
          <w:ilvl w:val="1"/>
          <w:numId w:val="1"/>
        </w:numPr>
        <w:rPr>
          <w:lang w:val="hr-HR"/>
        </w:rPr>
      </w:pPr>
      <w:r w:rsidRPr="0024150A">
        <w:rPr>
          <w:lang w:val="hr-HR"/>
        </w:rPr>
        <w:t>Odluke o proglašenju nacionalnih spomenika sa popratnom dokumentacijom</w:t>
      </w:r>
    </w:p>
    <w:p w:rsidR="0024150A" w:rsidRPr="0024150A" w:rsidRDefault="0024150A" w:rsidP="0024150A">
      <w:pPr>
        <w:numPr>
          <w:ilvl w:val="1"/>
          <w:numId w:val="1"/>
        </w:numPr>
        <w:rPr>
          <w:lang w:val="hr-HR"/>
        </w:rPr>
      </w:pPr>
      <w:r w:rsidRPr="0024150A">
        <w:rPr>
          <w:lang w:val="hr-HR"/>
        </w:rPr>
        <w:t xml:space="preserve">Biblioteka </w:t>
      </w:r>
      <w:r w:rsidR="00FE11EE">
        <w:rPr>
          <w:lang w:val="hr-HR"/>
        </w:rPr>
        <w:t>–</w:t>
      </w:r>
      <w:r w:rsidRPr="0024150A">
        <w:rPr>
          <w:lang w:val="hr-HR"/>
        </w:rPr>
        <w:t xml:space="preserve"> Knjige</w:t>
      </w:r>
    </w:p>
    <w:p w:rsidR="0024150A" w:rsidRPr="0024150A" w:rsidRDefault="0024150A" w:rsidP="0024150A">
      <w:pPr>
        <w:numPr>
          <w:ilvl w:val="1"/>
          <w:numId w:val="1"/>
        </w:numPr>
        <w:rPr>
          <w:lang w:val="hr-HR"/>
        </w:rPr>
      </w:pPr>
      <w:r w:rsidRPr="0024150A">
        <w:rPr>
          <w:lang w:val="hr-HR"/>
        </w:rPr>
        <w:t>Fototeka – Fotografije nacionalnih spomenika</w:t>
      </w:r>
    </w:p>
    <w:p w:rsidR="0024150A" w:rsidRPr="0024150A" w:rsidRDefault="0024150A" w:rsidP="0024150A">
      <w:pPr>
        <w:numPr>
          <w:ilvl w:val="1"/>
          <w:numId w:val="1"/>
        </w:numPr>
        <w:rPr>
          <w:lang w:val="hr-HR"/>
        </w:rPr>
      </w:pPr>
      <w:r w:rsidRPr="0024150A">
        <w:rPr>
          <w:lang w:val="hr-HR"/>
        </w:rPr>
        <w:t>Tehnička dokumentacija (projekti i snimci)</w:t>
      </w:r>
    </w:p>
    <w:p w:rsidR="0024150A" w:rsidRPr="0024150A" w:rsidRDefault="0024150A" w:rsidP="0024150A">
      <w:pPr>
        <w:numPr>
          <w:ilvl w:val="1"/>
          <w:numId w:val="1"/>
        </w:numPr>
        <w:rPr>
          <w:lang w:val="hr-HR"/>
        </w:rPr>
      </w:pPr>
      <w:r w:rsidRPr="0024150A">
        <w:rPr>
          <w:lang w:val="hr-HR"/>
        </w:rPr>
        <w:t>CD-teka</w:t>
      </w:r>
    </w:p>
    <w:p w:rsidR="0024150A" w:rsidRPr="0024150A" w:rsidRDefault="0024150A" w:rsidP="0024150A">
      <w:pPr>
        <w:numPr>
          <w:ilvl w:val="0"/>
          <w:numId w:val="1"/>
        </w:numPr>
        <w:rPr>
          <w:lang w:val="hr-HR"/>
        </w:rPr>
      </w:pPr>
      <w:r w:rsidRPr="0024150A">
        <w:rPr>
          <w:lang w:val="hr-HR"/>
        </w:rPr>
        <w:t>Zahtjevi i predstavke</w:t>
      </w:r>
    </w:p>
    <w:p w:rsidR="0024150A" w:rsidRPr="0024150A" w:rsidRDefault="0024150A" w:rsidP="0024150A">
      <w:pPr>
        <w:numPr>
          <w:ilvl w:val="0"/>
          <w:numId w:val="1"/>
        </w:numPr>
        <w:rPr>
          <w:lang w:val="hr-HR"/>
        </w:rPr>
      </w:pPr>
      <w:r w:rsidRPr="0024150A">
        <w:rPr>
          <w:lang w:val="hr-HR"/>
        </w:rPr>
        <w:t>Godišnj</w:t>
      </w:r>
      <w:r w:rsidR="00B2707C">
        <w:rPr>
          <w:lang w:val="hr-HR"/>
        </w:rPr>
        <w:t>a</w:t>
      </w:r>
      <w:r w:rsidRPr="0024150A">
        <w:rPr>
          <w:lang w:val="hr-HR"/>
        </w:rPr>
        <w:t xml:space="preserve"> izvješ</w:t>
      </w:r>
      <w:r w:rsidR="00B2707C">
        <w:rPr>
          <w:lang w:val="hr-HR"/>
        </w:rPr>
        <w:t>ća Povjerenstva</w:t>
      </w:r>
      <w:r w:rsidRPr="0024150A">
        <w:rPr>
          <w:lang w:val="hr-HR"/>
        </w:rPr>
        <w:t xml:space="preserve"> za očuvanje nacionalnih spomenika</w:t>
      </w:r>
    </w:p>
    <w:p w:rsidR="0024150A" w:rsidRPr="0024150A" w:rsidRDefault="0024150A" w:rsidP="0024150A">
      <w:pPr>
        <w:numPr>
          <w:ilvl w:val="0"/>
          <w:numId w:val="1"/>
        </w:numPr>
        <w:rPr>
          <w:lang w:val="hr-HR"/>
        </w:rPr>
      </w:pPr>
      <w:r w:rsidRPr="0024150A">
        <w:rPr>
          <w:lang w:val="hr-HR"/>
        </w:rPr>
        <w:t>Poda</w:t>
      </w:r>
      <w:r w:rsidR="00B2707C">
        <w:rPr>
          <w:lang w:val="hr-HR"/>
        </w:rPr>
        <w:t>t</w:t>
      </w:r>
      <w:r w:rsidRPr="0024150A">
        <w:rPr>
          <w:lang w:val="hr-HR"/>
        </w:rPr>
        <w:t xml:space="preserve">ci o održanim sjednicama </w:t>
      </w:r>
      <w:r w:rsidR="00B2707C">
        <w:rPr>
          <w:lang w:val="hr-HR"/>
        </w:rPr>
        <w:t>Povjerenstva</w:t>
      </w:r>
      <w:r w:rsidRPr="0024150A">
        <w:rPr>
          <w:lang w:val="hr-HR"/>
        </w:rPr>
        <w:t xml:space="preserve"> za očuvanje nacionalnih spomenika:</w:t>
      </w:r>
    </w:p>
    <w:p w:rsidR="0024150A" w:rsidRPr="0024150A" w:rsidRDefault="0024150A" w:rsidP="0024150A">
      <w:pPr>
        <w:numPr>
          <w:ilvl w:val="1"/>
          <w:numId w:val="1"/>
        </w:numPr>
        <w:rPr>
          <w:lang w:val="hr-HR"/>
        </w:rPr>
      </w:pPr>
      <w:r w:rsidRPr="0024150A">
        <w:rPr>
          <w:lang w:val="hr-HR"/>
        </w:rPr>
        <w:t>Dnevni red</w:t>
      </w:r>
    </w:p>
    <w:p w:rsidR="0024150A" w:rsidRPr="0024150A" w:rsidRDefault="0024150A" w:rsidP="0024150A">
      <w:pPr>
        <w:numPr>
          <w:ilvl w:val="1"/>
          <w:numId w:val="1"/>
        </w:numPr>
        <w:rPr>
          <w:lang w:val="hr-HR"/>
        </w:rPr>
      </w:pPr>
      <w:r w:rsidRPr="0024150A">
        <w:rPr>
          <w:lang w:val="hr-HR"/>
        </w:rPr>
        <w:t>Zapisnici</w:t>
      </w:r>
    </w:p>
    <w:p w:rsidR="0024150A" w:rsidRPr="0024150A" w:rsidRDefault="0024150A" w:rsidP="0024150A">
      <w:pPr>
        <w:numPr>
          <w:ilvl w:val="0"/>
          <w:numId w:val="1"/>
        </w:numPr>
        <w:rPr>
          <w:lang w:val="hr-HR"/>
        </w:rPr>
      </w:pPr>
      <w:r w:rsidRPr="0024150A">
        <w:rPr>
          <w:lang w:val="hr-HR"/>
        </w:rPr>
        <w:t>Poda</w:t>
      </w:r>
      <w:r w:rsidR="00B2707C">
        <w:rPr>
          <w:lang w:val="hr-HR"/>
        </w:rPr>
        <w:t>t</w:t>
      </w:r>
      <w:r w:rsidRPr="0024150A">
        <w:rPr>
          <w:lang w:val="hr-HR"/>
        </w:rPr>
        <w:t xml:space="preserve">ci o projektima </w:t>
      </w:r>
      <w:r w:rsidR="00B2707C">
        <w:rPr>
          <w:lang w:val="hr-HR"/>
        </w:rPr>
        <w:t>Povjerenstva</w:t>
      </w:r>
      <w:r w:rsidRPr="0024150A">
        <w:rPr>
          <w:lang w:val="hr-HR"/>
        </w:rPr>
        <w:t xml:space="preserve"> za očuvanje nacionalnih spomenika:</w:t>
      </w:r>
    </w:p>
    <w:p w:rsidR="0024150A" w:rsidRPr="0024150A" w:rsidRDefault="0024150A" w:rsidP="0024150A">
      <w:pPr>
        <w:numPr>
          <w:ilvl w:val="1"/>
          <w:numId w:val="1"/>
        </w:numPr>
        <w:rPr>
          <w:lang w:val="hr-HR"/>
        </w:rPr>
      </w:pPr>
      <w:r w:rsidRPr="0024150A">
        <w:rPr>
          <w:lang w:val="hr-HR"/>
        </w:rPr>
        <w:t>Izvješ</w:t>
      </w:r>
      <w:r w:rsidR="00B2707C">
        <w:rPr>
          <w:lang w:val="hr-HR"/>
        </w:rPr>
        <w:t>će</w:t>
      </w:r>
      <w:r w:rsidRPr="0024150A">
        <w:rPr>
          <w:lang w:val="hr-HR"/>
        </w:rPr>
        <w:t xml:space="preserve"> o implementaciji projekta (tekući ili završni </w:t>
      </w:r>
      <w:r w:rsidR="00B2707C">
        <w:rPr>
          <w:lang w:val="hr-HR"/>
        </w:rPr>
        <w:t>o</w:t>
      </w:r>
      <w:r w:rsidRPr="0024150A">
        <w:rPr>
          <w:lang w:val="hr-HR"/>
        </w:rPr>
        <w:t>visno u kojoj je fazi projekt)</w:t>
      </w:r>
    </w:p>
    <w:p w:rsidR="0024150A" w:rsidRPr="0024150A" w:rsidRDefault="0024150A" w:rsidP="0024150A">
      <w:pPr>
        <w:numPr>
          <w:ilvl w:val="0"/>
          <w:numId w:val="1"/>
        </w:numPr>
        <w:rPr>
          <w:lang w:val="hr-HR"/>
        </w:rPr>
      </w:pPr>
      <w:r w:rsidRPr="0024150A">
        <w:rPr>
          <w:lang w:val="hr-HR"/>
        </w:rPr>
        <w:t>Poda</w:t>
      </w:r>
      <w:r w:rsidR="00B2707C">
        <w:rPr>
          <w:lang w:val="hr-HR"/>
        </w:rPr>
        <w:t>t</w:t>
      </w:r>
      <w:r w:rsidRPr="0024150A">
        <w:rPr>
          <w:lang w:val="hr-HR"/>
        </w:rPr>
        <w:t xml:space="preserve">ci o članovima i uposlenicima </w:t>
      </w:r>
      <w:r w:rsidR="00B2707C">
        <w:rPr>
          <w:lang w:val="hr-HR"/>
        </w:rPr>
        <w:t>Povjerenstva</w:t>
      </w:r>
      <w:r w:rsidRPr="0024150A">
        <w:rPr>
          <w:lang w:val="hr-HR"/>
        </w:rPr>
        <w:t xml:space="preserve"> za očuvanje nacionalnih spomenika</w:t>
      </w:r>
    </w:p>
    <w:p w:rsidR="0024150A" w:rsidRPr="0024150A" w:rsidRDefault="0024150A" w:rsidP="0024150A">
      <w:pPr>
        <w:numPr>
          <w:ilvl w:val="0"/>
          <w:numId w:val="1"/>
        </w:numPr>
        <w:rPr>
          <w:lang w:val="hr-HR"/>
        </w:rPr>
      </w:pPr>
      <w:r w:rsidRPr="0024150A">
        <w:rPr>
          <w:lang w:val="hr-HR"/>
        </w:rPr>
        <w:t>Poda</w:t>
      </w:r>
      <w:r w:rsidR="00B2707C">
        <w:rPr>
          <w:lang w:val="hr-HR"/>
        </w:rPr>
        <w:t>t</w:t>
      </w:r>
      <w:r w:rsidRPr="0024150A">
        <w:rPr>
          <w:lang w:val="hr-HR"/>
        </w:rPr>
        <w:t>ci o tenderima.</w:t>
      </w:r>
    </w:p>
    <w:p w:rsidR="0024150A" w:rsidRPr="0024150A" w:rsidRDefault="0024150A" w:rsidP="0024150A">
      <w:pPr>
        <w:pStyle w:val="BodyText"/>
        <w:rPr>
          <w:rFonts w:ascii="Times New Roman" w:hAnsi="Times New Roman"/>
        </w:rPr>
      </w:pPr>
    </w:p>
    <w:p w:rsidR="00154E7C" w:rsidRDefault="0024150A" w:rsidP="0024150A">
      <w:pPr>
        <w:pStyle w:val="BodyText"/>
      </w:pPr>
      <w:r w:rsidRPr="0024150A">
        <w:rPr>
          <w:rFonts w:ascii="Times New Roman" w:hAnsi="Times New Roman"/>
        </w:rPr>
        <w:t>VAŽNO! Korisnik informacije dužan je prilikom up</w:t>
      </w:r>
      <w:r w:rsidR="00B2707C">
        <w:rPr>
          <w:rFonts w:ascii="Times New Roman" w:hAnsi="Times New Roman"/>
        </w:rPr>
        <w:t>o</w:t>
      </w:r>
      <w:r w:rsidRPr="0024150A">
        <w:rPr>
          <w:rFonts w:ascii="Times New Roman" w:hAnsi="Times New Roman"/>
        </w:rPr>
        <w:t>r</w:t>
      </w:r>
      <w:r w:rsidR="00B2707C">
        <w:rPr>
          <w:rFonts w:ascii="Times New Roman" w:hAnsi="Times New Roman"/>
        </w:rPr>
        <w:t>a</w:t>
      </w:r>
      <w:r w:rsidRPr="0024150A">
        <w:rPr>
          <w:rFonts w:ascii="Times New Roman" w:hAnsi="Times New Roman"/>
        </w:rPr>
        <w:t>be dokumentacije za vlastite potrebe navesti sve podatke o po</w:t>
      </w:r>
      <w:r w:rsidR="00B2707C">
        <w:rPr>
          <w:rFonts w:ascii="Times New Roman" w:hAnsi="Times New Roman"/>
        </w:rPr>
        <w:t>drijetlu</w:t>
      </w:r>
      <w:r w:rsidRPr="0024150A">
        <w:rPr>
          <w:rFonts w:ascii="Times New Roman" w:hAnsi="Times New Roman"/>
        </w:rPr>
        <w:t xml:space="preserve">, autoru i vlasniku dokumentacije, naziv odluke </w:t>
      </w:r>
      <w:proofErr w:type="gramStart"/>
      <w:r w:rsidRPr="0024150A">
        <w:rPr>
          <w:rFonts w:ascii="Times New Roman" w:hAnsi="Times New Roman"/>
        </w:rPr>
        <w:t>ili</w:t>
      </w:r>
      <w:proofErr w:type="gramEnd"/>
      <w:r w:rsidRPr="0024150A">
        <w:rPr>
          <w:rFonts w:ascii="Times New Roman" w:hAnsi="Times New Roman"/>
        </w:rPr>
        <w:t xml:space="preserve"> </w:t>
      </w:r>
      <w:r w:rsidR="00B2707C">
        <w:rPr>
          <w:rFonts w:ascii="Times New Roman" w:hAnsi="Times New Roman"/>
        </w:rPr>
        <w:t>spisa</w:t>
      </w:r>
      <w:r w:rsidRPr="0024150A">
        <w:rPr>
          <w:rFonts w:ascii="Times New Roman" w:hAnsi="Times New Roman"/>
        </w:rPr>
        <w:t xml:space="preserve"> </w:t>
      </w:r>
      <w:r w:rsidR="00B2707C">
        <w:rPr>
          <w:rFonts w:ascii="Times New Roman" w:hAnsi="Times New Roman"/>
        </w:rPr>
        <w:t>Povjerenstva</w:t>
      </w:r>
      <w:r w:rsidRPr="0024150A">
        <w:rPr>
          <w:rFonts w:ascii="Times New Roman" w:hAnsi="Times New Roman"/>
        </w:rPr>
        <w:t xml:space="preserve">, datum donošenja, potpisnika odluke, sastav </w:t>
      </w:r>
      <w:r w:rsidR="00B2707C">
        <w:rPr>
          <w:rFonts w:ascii="Times New Roman" w:hAnsi="Times New Roman"/>
        </w:rPr>
        <w:t>Povjerenstva</w:t>
      </w:r>
      <w:r w:rsidRPr="0024150A">
        <w:rPr>
          <w:rFonts w:ascii="Times New Roman" w:hAnsi="Times New Roman"/>
        </w:rPr>
        <w:t xml:space="preserve"> koj</w:t>
      </w:r>
      <w:r w:rsidR="00B2707C">
        <w:rPr>
          <w:rFonts w:ascii="Times New Roman" w:hAnsi="Times New Roman"/>
        </w:rPr>
        <w:t>i</w:t>
      </w:r>
      <w:r w:rsidRPr="0024150A">
        <w:rPr>
          <w:rFonts w:ascii="Times New Roman" w:hAnsi="Times New Roman"/>
        </w:rPr>
        <w:t xml:space="preserve"> je odluku ili </w:t>
      </w:r>
      <w:r w:rsidR="00B2707C">
        <w:rPr>
          <w:rFonts w:ascii="Times New Roman" w:hAnsi="Times New Roman"/>
        </w:rPr>
        <w:t>spis donio</w:t>
      </w:r>
      <w:r w:rsidRPr="0024150A">
        <w:rPr>
          <w:rFonts w:ascii="Times New Roman" w:hAnsi="Times New Roman"/>
        </w:rPr>
        <w:t xml:space="preserve">, podatke o objavljivanju odluke ili </w:t>
      </w:r>
      <w:r w:rsidR="00B2707C">
        <w:rPr>
          <w:rFonts w:ascii="Times New Roman" w:hAnsi="Times New Roman"/>
        </w:rPr>
        <w:t>spisa</w:t>
      </w:r>
      <w:r w:rsidRPr="0024150A">
        <w:rPr>
          <w:rFonts w:ascii="Times New Roman" w:hAnsi="Times New Roman"/>
        </w:rPr>
        <w:t xml:space="preserve">. </w:t>
      </w:r>
      <w:r w:rsidRPr="0024150A">
        <w:rPr>
          <w:rFonts w:ascii="Times New Roman" w:hAnsi="Times New Roman"/>
          <w:lang w:val="sv-SE"/>
        </w:rPr>
        <w:t>Pri navođenju podataka o korišteno</w:t>
      </w:r>
      <w:r w:rsidR="00FE11EE">
        <w:rPr>
          <w:rFonts w:ascii="Times New Roman" w:hAnsi="Times New Roman"/>
          <w:lang w:val="sv-SE"/>
        </w:rPr>
        <w:t>j dokumentaciji mogu biti korišt</w:t>
      </w:r>
      <w:r w:rsidRPr="0024150A">
        <w:rPr>
          <w:rFonts w:ascii="Times New Roman" w:hAnsi="Times New Roman"/>
          <w:lang w:val="sv-SE"/>
        </w:rPr>
        <w:t>ena priznata i standardizirana bibliografska pravila. Za svu fotografsku dokumentaciju, crteže i planove potrebno je navesti naziv i broj odluke u sklopu koje su nastali, sakupljeni i prezentirani, sa ostalim relev</w:t>
      </w:r>
      <w:r w:rsidR="00FE11EE">
        <w:rPr>
          <w:rFonts w:ascii="Times New Roman" w:hAnsi="Times New Roman"/>
          <w:lang w:val="sv-SE"/>
        </w:rPr>
        <w:t>antnim poda</w:t>
      </w:r>
      <w:r w:rsidR="00B2707C">
        <w:rPr>
          <w:rFonts w:ascii="Times New Roman" w:hAnsi="Times New Roman"/>
          <w:lang w:val="sv-SE"/>
        </w:rPr>
        <w:t>t</w:t>
      </w:r>
      <w:r w:rsidR="00FE11EE">
        <w:rPr>
          <w:rFonts w:ascii="Times New Roman" w:hAnsi="Times New Roman"/>
          <w:lang w:val="sv-SE"/>
        </w:rPr>
        <w:t>cima o odluci. Korišt</w:t>
      </w:r>
      <w:r w:rsidRPr="0024150A">
        <w:rPr>
          <w:rFonts w:ascii="Times New Roman" w:hAnsi="Times New Roman"/>
          <w:lang w:val="sv-SE"/>
        </w:rPr>
        <w:t xml:space="preserve">enje dokumentacije </w:t>
      </w:r>
      <w:r w:rsidR="00B2707C">
        <w:rPr>
          <w:rFonts w:ascii="Times New Roman" w:hAnsi="Times New Roman"/>
          <w:lang w:val="sv-SE"/>
        </w:rPr>
        <w:t>Povjerenstva</w:t>
      </w:r>
      <w:r w:rsidRPr="0024150A">
        <w:rPr>
          <w:rFonts w:ascii="Times New Roman" w:hAnsi="Times New Roman"/>
          <w:lang w:val="sv-SE"/>
        </w:rPr>
        <w:t xml:space="preserve"> bez odgovarajućih navoda smatrat će se povredom autorskih prava i zloupo</w:t>
      </w:r>
      <w:r w:rsidR="00B2707C">
        <w:rPr>
          <w:rFonts w:ascii="Times New Roman" w:hAnsi="Times New Roman"/>
          <w:lang w:val="sv-SE"/>
        </w:rPr>
        <w:t>rabom</w:t>
      </w:r>
      <w:r w:rsidRPr="0024150A">
        <w:rPr>
          <w:rFonts w:ascii="Times New Roman" w:hAnsi="Times New Roman"/>
          <w:lang w:val="sv-SE"/>
        </w:rPr>
        <w:t xml:space="preserve"> javnih dokumenata. </w:t>
      </w:r>
    </w:p>
    <w:p w:rsidR="00396F0B" w:rsidRDefault="00396F0B"/>
    <w:p w:rsidR="00396F0B" w:rsidRDefault="00396F0B"/>
    <w:p w:rsidR="00154E7C" w:rsidRPr="00FE2657" w:rsidRDefault="00154E7C" w:rsidP="00154E7C">
      <w:pPr>
        <w:autoSpaceDE w:val="0"/>
        <w:autoSpaceDN w:val="0"/>
        <w:adjustRightInd w:val="0"/>
      </w:pPr>
      <w:r w:rsidRPr="00FE2657">
        <w:t xml:space="preserve">Vodič </w:t>
      </w:r>
      <w:r w:rsidRPr="00FE2657">
        <w:rPr>
          <w:lang w:val="hr-BA"/>
        </w:rPr>
        <w:t xml:space="preserve">za pristup informacijama </w:t>
      </w:r>
      <w:r w:rsidRPr="00FE2657">
        <w:t>je besplatan i dostavlja se na zahtjev.</w:t>
      </w:r>
    </w:p>
    <w:p w:rsidR="00821FFC" w:rsidRDefault="00821FFC"/>
    <w:sectPr w:rsidR="00821FFC" w:rsidSect="007A0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C7ED6"/>
    <w:multiLevelType w:val="hybridMultilevel"/>
    <w:tmpl w:val="5AEA5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8B1816"/>
    <w:multiLevelType w:val="hybridMultilevel"/>
    <w:tmpl w:val="39A8359A"/>
    <w:lvl w:ilvl="0" w:tplc="04AC75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characterSpacingControl w:val="doNotCompress"/>
  <w:compat/>
  <w:rsids>
    <w:rsidRoot w:val="0024150A"/>
    <w:rsid w:val="00116728"/>
    <w:rsid w:val="00154E7C"/>
    <w:rsid w:val="002038A9"/>
    <w:rsid w:val="0024150A"/>
    <w:rsid w:val="002E13AA"/>
    <w:rsid w:val="00396F0B"/>
    <w:rsid w:val="003F4161"/>
    <w:rsid w:val="0058202F"/>
    <w:rsid w:val="005C2F39"/>
    <w:rsid w:val="00775B6E"/>
    <w:rsid w:val="007A09B6"/>
    <w:rsid w:val="00821FFC"/>
    <w:rsid w:val="008E7C11"/>
    <w:rsid w:val="00A12147"/>
    <w:rsid w:val="00A3125B"/>
    <w:rsid w:val="00AC599C"/>
    <w:rsid w:val="00B2707C"/>
    <w:rsid w:val="00B30DDA"/>
    <w:rsid w:val="00B9415F"/>
    <w:rsid w:val="00E61CED"/>
    <w:rsid w:val="00EE4CE5"/>
    <w:rsid w:val="00FE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150A"/>
    <w:pPr>
      <w:jc w:val="both"/>
    </w:pPr>
    <w:rPr>
      <w:rFonts w:ascii="Arial" w:hAnsi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4150A"/>
    <w:rPr>
      <w:rFonts w:ascii="Arial" w:eastAsia="Times New Roman" w:hAnsi="Arial" w:cs="Times New Roman"/>
      <w:sz w:val="24"/>
      <w:szCs w:val="24"/>
      <w:lang w:val="en-GB"/>
    </w:rPr>
  </w:style>
  <w:style w:type="paragraph" w:styleId="NormalWeb">
    <w:name w:val="Normal (Web)"/>
    <w:basedOn w:val="Normal"/>
    <w:rsid w:val="0024150A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qFormat/>
    <w:rsid w:val="0024150A"/>
    <w:rPr>
      <w:b/>
      <w:bCs/>
    </w:rPr>
  </w:style>
  <w:style w:type="character" w:styleId="Hyperlink">
    <w:name w:val="Hyperlink"/>
    <w:basedOn w:val="DefaultParagraphFont"/>
    <w:rsid w:val="0024150A"/>
    <w:rPr>
      <w:color w:val="0033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47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150A"/>
    <w:pPr>
      <w:jc w:val="both"/>
    </w:pPr>
    <w:rPr>
      <w:rFonts w:ascii="Arial" w:hAnsi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4150A"/>
    <w:rPr>
      <w:rFonts w:ascii="Arial" w:eastAsia="Times New Roman" w:hAnsi="Arial" w:cs="Times New Roman"/>
      <w:sz w:val="24"/>
      <w:szCs w:val="24"/>
      <w:lang w:val="en-GB"/>
    </w:rPr>
  </w:style>
  <w:style w:type="paragraph" w:styleId="NormalWeb">
    <w:name w:val="Normal (Web)"/>
    <w:basedOn w:val="Normal"/>
    <w:rsid w:val="0024150A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qFormat/>
    <w:rsid w:val="0024150A"/>
    <w:rPr>
      <w:b/>
      <w:bCs/>
    </w:rPr>
  </w:style>
  <w:style w:type="character" w:styleId="Hyperlink">
    <w:name w:val="Hyperlink"/>
    <w:basedOn w:val="DefaultParagraphFont"/>
    <w:rsid w:val="0024150A"/>
    <w:rPr>
      <w:color w:val="0033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47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inka.persic</dc:creator>
  <cp:lastModifiedBy>User</cp:lastModifiedBy>
  <cp:revision>3</cp:revision>
  <dcterms:created xsi:type="dcterms:W3CDTF">2016-03-18T15:06:00Z</dcterms:created>
  <dcterms:modified xsi:type="dcterms:W3CDTF">2016-03-18T15:25:00Z</dcterms:modified>
</cp:coreProperties>
</file>